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6182" w:right="0" w:firstLine="0"/>
        <w:rPr>
          <w:sz w:val="20"/>
        </w:rPr>
      </w:pPr>
      <w:r>
        <w:rPr/>
        <w:pict>
          <v:rect style="position:absolute;margin-left:0pt;margin-top:.001001pt;width:841.89pt;height:595.275pt;mso-position-horizontal-relative:page;mso-position-vertical-relative:page;z-index:-16094720" id="docshape1" filled="true" fillcolor="#005b89" stroked="false">
            <v:fill type="solid"/>
            <w10:wrap type="none"/>
          </v:rect>
        </w:pict>
      </w:r>
      <w:r>
        <w:rPr/>
        <w:pict>
          <v:group style="position:absolute;margin-left:374.194397pt;margin-top:44.4478pt;width:128.5500pt;height:15.3pt;mso-position-horizontal-relative:page;mso-position-vertical-relative:page;z-index:-16094208" id="docshapegroup2" coordorigin="7484,889" coordsize="2571,306">
            <v:shape style="position:absolute;left:7494;top:899;width:2550;height:285" id="docshape3" coordorigin="7494,899" coordsize="2550,285" path="m7684,1096l7683,1096,7683,1092,7683,1092,7683,1091,7683,1091,7682,1091,7682,1091,7566,1091,7566,1091,7566,1091,7566,1091,7565,1091,7565,1095,7565,1095,7566,1096,7566,1096,7674,1097,7668,1115,7662,1131,7654,1145,7644,1156,7633,1166,7620,1172,7607,1176,7593,1178,7581,1178,7570,1174,7558,1167,7549,1161,7541,1154,7534,1146,7527,1137,7527,1137,7520,1127,7515,1117,7510,1105,7510,1105,7506,1093,7506,1093,7503,1080,7503,1080,7500,1067,7500,1067,7499,1054,7499,1054,7499,1041,7499,1026,7501,1012,7504,997,7508,983,7512,973,7513,969,7513,969,7519,957,7526,945,7534,935,7542,925,7551,918,7561,913,7572,907,7582,905,7604,905,7614,907,7622,911,7631,915,7641,923,7652,935,7653,936,7653,936,7654,937,7654,937,7655,937,7656,936,7656,934,7655,933,7655,933,7655,933,7655,932,7655,932,7654,931,7654,931,7653,930,7646,920,7638,913,7627,908,7621,905,7616,902,7605,899,7605,899,7580,899,7567,903,7556,910,7547,916,7539,923,7531,931,7531,931,7524,940,7517,951,7511,962,7506,974,7502,987,7499,1000,7496,1014,7495,1027,7494,1041,7495,1055,7496,1068,7499,1082,7502,1095,7506,1108,7511,1120,7517,1131,7524,1141,7531,1150,7539,1159,7547,1166,7556,1172,7568,1179,7581,1183,7593,1183,7604,1182,7615,1180,7620,1178,7625,1176,7635,1170,7644,1163,7653,1154,7661,1143,7668,1131,7673,1124,7676,1116,7679,1108,7679,1108,7682,1101,7684,1096xm7869,1180l7868,1179,7774,1084,7776,1085,7775,1084,7763,1075,7765,1075,7767,1075,7774,1075,7776,1075,7791,1074,7806,1070,7807,1069,7819,1063,7830,1053,7838,1041,7844,1026,7848,1008,7849,988,7848,969,7844,952,7844,952,7839,937,7831,925,7821,915,7809,908,7809,908,7795,904,7779,902,7714,902,7713,903,7712,904,7711,904,7711,1182,7712,1183,7713,1183,7714,1183,7714,1183,7715,1182,7715,908,7788,908,7797,909,7804,911,7810,913,7816,917,7821,922,7829,929,7835,939,7843,961,7845,974,7845,988,7844,1000,7843,1012,7841,1022,7838,1031,7833,1043,7826,1052,7817,1058,7812,1062,7805,1065,7791,1068,7781,1069,7781,1069,7763,1069,7763,1069,7763,1069,7758,1069,7758,1069,7754,1069,7754,1069,7752,1069,7752,1069,7751,1069,7751,1070,7751,1072,7752,1073,7752,1074,7753,1074,7753,1075,7866,1183,7867,1183,7867,1183,7868,1183,7869,1182,7869,1182,7869,1180xm8048,1069l8048,902,8047,902,8047,901,8046,901,8045,901,8045,901,8044,902,8044,902,8044,1069,8043,1081,8043,1092,8042,1103,8040,1112,8037,1124,8033,1134,8027,1143,8019,1154,8010,1163,8000,1169,7990,1175,7979,1178,7956,1178,7956,1178,7945,1175,7935,1169,7925,1163,7916,1154,7909,1143,7903,1134,7898,1123,7898,1123,7896,1112,7894,1103,7893,1092,7892,1081,7892,1081,7892,1069,7892,1069,7892,902,7891,902,7891,901,7891,901,7890,901,7889,901,7889,901,7888,902,7888,903,7888,1069,7888,1069,7888,1081,7889,1093,7890,1103,7892,1113,7895,1125,7899,1136,7905,1145,7911,1154,7918,1162,7925,1168,7933,1174,7944,1180,7955,1184,7980,1184,7992,1180,7995,1178,8002,1174,8010,1168,8018,1161,8024,1154,8031,1145,8037,1135,8041,1125,8044,1113,8045,1103,8047,1093,8047,1081,8048,1069,8048,1069,8048,1069xm8229,1003l8229,1003,8229,986,8229,986,8227,971,8225,965,8225,1003,8225,1017,8223,1030,8220,1042,8216,1053,8212,1064,8206,1072,8199,1080,8192,1086,8192,1086,8186,1090,8178,1093,8169,1095,8169,1095,8162,1096,8151,1097,8139,1097,8123,1097,8094,1097,8094,908,8139,908,8159,910,8176,914,8179,915,8190,920,8193,922,8204,931,8213,944,8220,961,8224,980,8225,1003,8225,965,8223,957,8218,945,8212,934,8205,924,8196,917,8196,917,8186,911,8181,908,8180,908,8173,905,8173,905,8165,904,8164,904,8163,904,8158,903,8153,903,8153,903,8152,902,8147,902,8144,902,8093,902,8092,903,8090,904,8090,1182,8091,1183,8091,1183,8093,1183,8093,1183,8093,1183,8094,1182,8094,1103,8119,1103,8131,1103,8134,1103,8137,1103,8139,1103,8142,1103,8151,1103,8160,1102,8165,1101,8169,1101,8172,1100,8172,1100,8182,1098,8182,1097,8191,1094,8198,1088,8205,1081,8211,1073,8216,1064,8221,1053,8225,1042,8227,1030,8229,1017,8229,1003xm8416,1069l8416,902,8416,902,8415,901,8415,901,8414,901,8413,901,8413,902,8412,1069,8412,1081,8411,1092,8410,1103,8408,1112,8406,1124,8401,1134,8395,1143,8388,1154,8379,1163,8359,1175,8348,1178,8348,1178,8325,1178,8314,1175,8304,1169,8294,1163,8285,1154,8271,1134,8271,1134,8267,1123,8264,1112,8263,1103,8261,1092,8261,1081,8261,1081,8260,1069,8260,1069,8260,902,8260,902,8260,901,8259,901,8258,901,8258,901,8257,901,8257,902,8256,903,8256,1069,8256,1069,8256,1069,8257,1081,8257,1093,8259,1103,8260,1113,8263,1125,8268,1136,8274,1145,8280,1154,8287,1162,8294,1168,8302,1174,8312,1180,8324,1184,8349,1184,8349,1184,8360,1180,8363,1178,8371,1174,8379,1168,8386,1161,8393,1154,8399,1145,8405,1135,8409,1125,8412,1113,8414,1103,8415,1093,8416,1081,8416,1069,8416,1069,8416,1069xm8591,1181l8591,1177,8590,1177,8590,1176,8589,1176,8463,1176,8462,902,8462,901,8461,901,8460,901,8459,901,8459,902,8459,902,8459,1180,8459,1181,8460,1181,8461,1182,8590,1182,8590,1182,8591,1181,8591,1181xm8814,1093l8813,1092,8813,1092,8682,1092,8682,908,8809,908,8810,908,8810,907,8810,907,8810,904,8809,903,8809,902,8681,902,8681,902,8680,903,8680,903,8679,903,8678,904,8678,905,8678,1092,8657,1092,8656,1092,8656,1092,8655,1096,8656,1097,8656,1097,8657,1098,8678,1098,8678,1178,8678,1180,8679,1181,8679,1181,8679,1181,8680,1182,8680,1182,8809,1182,8810,1182,8810,1181,8810,1181,8810,1177,8810,1177,8809,1176,8809,1176,8682,1176,8682,1098,8813,1098,8813,1097,8814,1097,8814,1097,8814,1093xm9010,1041l9010,1041,9010,1022,9009,1021,9009,1021,9007,1002,9006,1000,9006,1041,9006,1058,9004,1075,9000,1090,8995,1105,8990,1119,8983,1132,8974,1144,8965,1154,8957,1161,8948,1167,8938,1171,8936,1172,8933,1172,8930,1173,8922,1175,8913,1176,8853,1176,8853,908,8907,908,8920,909,8926,911,8931,912,8941,915,8950,919,8958,925,8968,934,8978,945,8986,958,8993,973,8999,988,9003,1005,9005,1023,9006,1041,9006,1000,9002,983,9002,983,8995,966,8987,950,8978,937,8967,925,8955,916,8955,916,8954,915,8948,911,8939,908,8932,906,8929,906,8929,906,8919,903,8908,902,8852,902,8851,903,8849,904,8849,905,8849,1178,8849,1179,8849,1180,8850,1181,8850,1181,8851,1182,8898,1182,8910,1182,8921,1181,8930,1179,8935,1178,8939,1176,8952,1171,8955,1170,8965,1162,8975,1151,8983,1140,8990,1129,8996,1116,9001,1102,9005,1088,9008,1073,9010,1057,9010,1041xm9050,1182l9050,902,9050,901,9049,901,9049,901,9048,901,9047,901,9047,902,9047,902,9047,1182,9047,1182,9047,1183,9047,1183,9049,1183,9049,1183,9050,1182,9050,1182xm9220,906l9220,903,9220,902,9219,902,9083,902,9083,902,9082,903,9082,903,9082,907,9082,907,9083,908,9083,908,9149,908,9149,1182,9149,1182,9150,1183,9150,1183,9150,1183,9151,1183,9151,1183,9152,1183,9152,1182,9153,1182,9153,908,9219,908,9219,908,9220,907,9220,907,9220,906xm9435,1041l9435,1027,9434,1026,9434,1026,9433,1013,9433,1013,9431,1000,9431,1041,9430,1055,9429,1067,9429,1069,9427,1081,9424,1093,9420,1105,9415,1117,9410,1127,9410,1127,9403,1137,9396,1146,9389,1154,9381,1161,9372,1167,9361,1174,9348,1177,9336,1177,9324,1177,9312,1174,9300,1167,9300,1167,9291,1161,9283,1154,9283,1154,9276,1146,9276,1146,9269,1137,9269,1137,9263,1127,9257,1117,9252,1105,9252,1105,9248,1093,9248,1093,9245,1080,9245,1080,9243,1067,9241,1055,9241,1054,9241,1041,9242,1026,9243,1012,9246,997,9250,983,9255,970,9261,957,9268,946,9276,935,9284,925,9294,918,9314,907,9325,905,9336,905,9349,905,9361,908,9373,915,9381,920,9389,927,9396,935,9403,944,9410,954,9415,965,9420,976,9424,988,9427,1001,9429,1014,9430,1027,9431,1041,9431,1000,9431,1000,9427,986,9423,974,9423,974,9418,962,9413,951,9406,940,9406,940,9399,931,9391,923,9383,916,9374,910,9365,905,9362,903,9349,899,9336,899,9323,899,9310,903,9298,910,9289,916,9289,916,9281,923,9273,931,9266,940,9259,951,9254,962,9249,974,9245,987,9241,1000,9239,1013,9239,1014,9237,1027,9237,1041,9237,1055,9239,1069,9241,1082,9245,1095,9249,1108,9254,1120,9260,1131,9266,1141,9273,1151,9281,1159,9289,1166,9298,1172,9310,1179,9323,1183,9336,1183,9347,1182,9358,1180,9363,1177,9368,1175,9378,1169,9388,1162,9397,1153,9405,1143,9413,1131,9418,1121,9422,1111,9426,1100,9429,1089,9429,1089,9432,1078,9434,1066,9435,1054,9435,1041xm9626,1180l9626,1179,9625,1179,9625,1178,9527,1081,9528,1081,9528,1081,9528,1081,9524,1078,9520,1075,9522,1075,9524,1075,9530,1075,9533,1075,9548,1074,9563,1070,9564,1069,9576,1063,9587,1053,9595,1041,9601,1026,9604,1008,9606,988,9604,969,9601,952,9601,952,9595,937,9587,925,9577,915,9566,908,9566,908,9552,904,9536,902,9471,902,9470,903,9468,904,9468,904,9468,1182,9468,1182,9469,1183,9469,1183,9471,1183,9471,1183,9472,1182,9472,908,9545,908,9554,909,9567,913,9573,917,9586,929,9592,939,9596,950,9599,961,9601,974,9601,988,9601,1000,9601,1002,9600,1012,9598,1022,9594,1031,9590,1043,9583,1052,9574,1058,9568,1062,9562,1065,9548,1068,9538,1069,9520,1069,9515,1069,9515,1069,9511,1069,9511,1069,9509,1069,9508,1069,9508,1069,9508,1070,9508,1072,9508,1073,9509,1074,9510,1074,9510,1075,9623,1183,9623,1183,9623,1183,9624,1183,9625,1183,9625,1182,9626,1182,9626,1180xm9654,902l9654,902,9653,901,9653,901,9652,901,9652,901,9651,901,9651,902,9651,902,9650,1182,9651,1182,9651,1183,9651,1183,9653,1183,9653,1183,9653,1182,9654,1182,9654,902xm9884,1182l9884,1180,9884,1180,9848,1078,9848,1092,9784,1092,9720,1092,9784,930,9785,928,9848,1092,9848,1078,9795,928,9787,903,9786,902,9785,901,9784,901,9784,901,9783,901,9783,902,9783,903,9782,904,9715,1092,9693,1092,9692,1092,9692,1093,9692,1096,9692,1097,9692,1097,9693,1098,9714,1098,9684,1180,9684,1182,9685,1183,9685,1184,9686,1184,9687,1184,9687,1183,9687,1183,9688,1182,9718,1098,9784,1098,9850,1098,9881,1182,9881,1184,9882,1184,9883,1184,9883,1184,9884,1182,9884,1182xm10044,1181l10044,1177,10043,1177,10043,1176,10043,1176,9916,1176,9915,902,9915,901,9914,901,9914,901,9913,901,9913,901,9912,901,9912,901,9912,902,9912,902,9912,1180,9912,1181,9913,1181,9914,1182,9914,1182,10043,1182,10043,1182,10044,1181,10044,1181xe" filled="true" fillcolor="#ffffff" stroked="false">
              <v:path arrowok="t"/>
              <v:fill type="solid"/>
            </v:shape>
            <v:shape style="position:absolute;left:7494;top:899;width:2550;height:285" id="docshape4" coordorigin="7494,899" coordsize="2550,285" path="m7674,1097l7567,1096,7566,1096,7566,1096,7565,1095,7565,1095,7565,1094,7565,1093,7565,1092,7565,1092,7565,1091,7566,1091,7566,1091,7567,1091,7681,1091,7682,1091,7683,1091,7683,1091,7683,1092,7684,1093,7684,1093,7684,1096,7682,1101,7679,1108,7676,1116,7673,1124,7668,1131,7661,1143,7653,1154,7644,1163,7635,1170,7625,1176,7615,1180,7604,1182,7593,1183,7581,1183,7568,1179,7556,1172,7547,1166,7539,1159,7531,1150,7524,1141,7517,1131,7511,1120,7506,1108,7502,1095,7499,1082,7496,1068,7495,1055,7494,1041,7495,1027,7496,1014,7499,1000,7502,987,7506,974,7511,962,7517,951,7524,940,7531,931,7539,923,7547,916,7556,910,7567,903,7580,899,7593,899,7605,899,7616,902,7627,908,7638,913,7646,920,7653,930,7654,931,7655,932,7655,933,7655,933,7656,934,7656,934,7656,935,7656,935,7656,936,7655,936,7655,937,7654,937,7654,937,7654,937,7654,937,7653,936,7653,936,7652,935,7641,923,7631,915,7622,911,7614,907,7604,905,7593,905,7582,905,7572,907,7561,913,7551,918,7542,925,7534,935,7526,945,7519,957,7513,969,7508,983,7504,997,7501,1012,7499,1026,7499,1041,7499,1054,7500,1067,7503,1080,7506,1093,7510,1105,7515,1117,7520,1127,7527,1137,7534,1146,7541,1154,7549,1161,7558,1167,7570,1174,7581,1178,7593,1178,7607,1176,7620,1172,7633,1166,7644,1156,7654,1145,7662,1131,7668,1115,7674,1097xm7774,1084l7868,1178,7868,1179,7869,1179,7869,1179,7869,1180,7869,1180,7869,1181,7869,1181,7869,1182,7869,1182,7868,1183,7868,1183,7867,1183,7867,1183,7867,1183,7867,1183,7866,1183,7866,1183,7866,1183,7753,1075,7753,1074,7753,1074,7752,1074,7752,1073,7751,1072,7751,1071,7751,1070,7751,1070,7751,1069,7752,1069,7752,1069,7753,1069,7753,1069,7754,1069,7754,1069,7758,1069,7763,1069,7768,1069,7781,1069,7791,1068,7798,1067,7805,1065,7812,1062,7817,1058,7826,1052,7833,1043,7838,1031,7841,1022,7843,1012,7844,1000,7845,988,7845,974,7843,961,7839,950,7835,939,7829,929,7821,922,7816,917,7810,913,7804,911,7797,909,7788,908,7777,908,7715,908,7715,1180,7715,1181,7715,1182,7715,1182,7714,1183,7714,1183,7713,1183,7713,1183,7712,1183,7712,1182,7711,1182,7711,1181,7711,1180,7711,906,7711,904,7712,904,7712,903,7713,903,7714,902,7716,902,7779,902,7795,904,7809,908,7821,915,7831,925,7839,937,7844,952,7848,969,7849,988,7848,1008,7844,1026,7838,1041,7830,1053,7819,1063,7806,1070,7791,1074,7774,1075,7770,1075,7767,1075,7765,1075,7763,1075,7776,1085,7774,1084xm8048,1069l8047,1081,8047,1093,8045,1103,8044,1113,8041,1125,8037,1135,8031,1145,8024,1154,8018,1161,8010,1168,8002,1174,7992,1180,7980,1184,7968,1184,7955,1184,7944,1180,7933,1174,7925,1168,7918,1162,7911,1154,7905,1145,7899,1136,7895,1125,7892,1113,7890,1103,7889,1093,7888,1081,7888,1069,7888,904,7888,903,7888,902,7888,902,7889,901,7889,901,7890,901,7891,901,7891,901,7891,902,7892,902,7892,903,7892,904,7892,1068,7892,1081,7893,1092,7894,1103,7896,1112,7898,1123,7903,1134,7909,1143,7916,1154,7925,1163,7935,1169,7945,1175,7956,1178,7968,1178,7979,1178,7990,1175,8000,1169,8010,1163,8019,1154,8027,1143,8033,1134,8037,1124,8040,1112,8042,1103,8043,1092,8043,1081,8044,1068,8044,904,8044,903,8044,902,8044,902,8045,901,8045,901,8046,901,8046,901,8047,901,8047,902,8048,902,8048,903,8048,904,8048,1069xm8134,902l8147,902,8158,903,8165,904,8173,905,8180,908,8186,911,8196,917,8205,924,8212,934,8218,945,8223,957,8227,971,8229,986,8229,1003,8229,1017,8227,1030,8225,1042,8221,1054,8216,1064,8211,1073,8205,1081,8198,1088,8191,1094,8182,1098,8172,1100,8163,1101,8151,1103,8137,1103,8119,1103,8094,1103,8094,1180,8094,1181,8094,1182,8094,1182,8093,1183,8093,1183,8092,1183,8091,1183,8091,1183,8090,1182,8090,1182,8090,1181,8090,1180,8090,906,8090,905,8090,904,8091,903,8092,903,8093,902,8094,902,8134,902xm8139,908l8094,908,8094,1097,8123,1097,8139,1097,8151,1097,8162,1096,8169,1095,8178,1093,8186,1090,8192,1086,8199,1080,8206,1072,8212,1064,8216,1053,8220,1042,8223,1030,8225,1017,8225,1003,8224,980,8220,961,8213,944,8204,931,8192,921,8177,914,8159,910,8139,908xm8416,1069l8416,1081,8415,1093,8414,1103,8412,1113,8409,1125,8405,1135,8399,1145,8393,1154,8386,1161,8379,1168,8371,1174,8360,1180,8349,1184,8336,1184,8324,1184,8312,1180,8302,1174,8294,1168,8287,1162,8280,1154,8274,1145,8268,1136,8263,1125,8260,1113,8259,1103,8257,1093,8257,1081,8256,1069,8256,904,8256,903,8257,902,8257,902,8257,901,8258,901,8258,901,8259,901,8260,901,8260,902,8260,902,8260,903,8260,904,8260,1068,8261,1081,8261,1092,8263,1103,8264,1112,8267,1123,8271,1134,8277,1143,8285,1154,8294,1163,8304,1169,8314,1175,8325,1178,8336,1178,8348,1178,8359,1175,8369,1169,8379,1163,8388,1154,8395,1143,8401,1134,8406,1124,8408,1112,8410,1103,8411,1092,8412,1081,8412,1068,8412,904,8412,903,8413,902,8413,902,8413,901,8414,901,8414,901,8415,901,8415,901,8416,902,8416,902,8416,903,8416,904,8416,1069xm8463,1176l8589,1176,8589,1176,8590,1176,8590,1177,8591,1177,8591,1178,8591,1179,8591,1180,8591,1181,8591,1181,8590,1182,8590,1182,8589,1182,8463,1182,8461,1182,8460,1181,8459,1181,8459,1180,8458,1178,8458,1175,8458,904,8458,903,8459,903,8459,902,8459,901,8460,901,8460,901,8461,901,8462,901,8462,902,8462,902,8463,903,8463,904,8463,1176xm8678,1098l8657,1098,8657,1098,8656,1097,8656,1097,8655,1096,8655,1095,8655,1094,8655,1093,8655,1093,8656,1092,8656,1092,8657,1092,8657,1092,8678,1092,8678,906,8678,905,8678,904,8679,903,8680,903,8681,902,8682,902,8808,902,8809,902,8809,903,8810,903,8810,904,8810,905,8810,906,8810,906,8810,907,8810,907,8810,908,8809,908,8808,908,8682,908,8682,1092,8812,1092,8813,1092,8813,1092,8814,1093,8814,1093,8814,1094,8814,1095,8814,1096,8814,1097,8814,1097,8813,1097,8813,1098,8812,1098,8682,1098,8682,1176,8808,1176,8809,1176,8809,1176,8810,1177,8810,1177,8810,1178,8810,1179,8810,1180,8810,1181,8810,1181,8810,1182,8809,1182,8808,1182,8682,1182,8680,1182,8679,1181,8679,1181,8678,1180,8678,1178,8678,1175,8678,1098xm8853,1176l8902,1176,8917,1176,8929,1174,8938,1171,8948,1167,8957,1161,8965,1154,8974,1144,8983,1132,8990,1119,8995,1105,9000,1090,9004,1075,9006,1058,9006,1041,9005,1023,9003,1005,8999,988,8993,973,8986,958,8978,945,8968,934,8958,925,8950,919,8941,915,8931,912,8921,909,8908,908,8892,908,8853,908,8853,1176xm8849,1175l8849,906,8849,905,8849,904,8850,903,8851,903,8852,902,8853,902,8895,902,8908,902,8919,903,8929,906,8939,908,8947,911,8955,916,8967,925,8978,937,8987,950,8995,966,9002,983,9007,1002,9009,1021,9010,1041,9010,1057,9008,1073,9005,1088,9001,1102,8996,1116,8990,1129,8983,1140,8975,1151,8965,1162,8955,1170,8944,1175,8934,1178,8924,1180,8912,1181,8898,1182,8853,1182,8851,1182,8850,1181,8850,1181,8849,1180,8849,1178,8849,1175xm9047,904l9047,903,9047,902,9047,902,9047,901,9048,901,9049,901,9049,901,9050,901,9050,902,9050,902,9050,903,9050,904,9050,1180,9050,1181,9050,1182,9050,1182,9049,1183,9049,1183,9048,1183,9047,1183,9047,1183,9047,1182,9047,1182,9047,1181,9047,1180,9047,904xm9153,1180l9153,1181,9153,1182,9152,1182,9152,1183,9151,1183,9151,1183,9150,1183,9150,1183,9149,1182,9149,1182,9149,1181,9149,1180,9149,908,9084,908,9083,908,9083,908,9082,907,9082,907,9082,906,9082,905,9082,904,9082,903,9082,903,9083,902,9083,902,9084,902,9218,902,9219,902,9220,902,9220,903,9220,903,9220,904,9220,906,9220,906,9220,907,9220,907,9219,908,9219,908,9218,908,9153,908,9153,1180xm9241,1041l9241,1054,9243,1067,9245,1080,9248,1093,9252,1105,9257,1117,9263,1127,9269,1137,9276,1146,9283,1154,9291,1161,9300,1167,9312,1174,9324,1177,9336,1177,9348,1177,9361,1174,9372,1167,9381,1161,9389,1154,9396,1146,9403,1137,9410,1127,9415,1117,9420,1105,9424,1093,9427,1081,9429,1068,9430,1055,9431,1041,9430,1027,9429,1014,9427,1001,9424,988,9420,976,9415,965,9410,954,9403,944,9396,935,9389,927,9381,920,9373,915,9361,908,9349,905,9336,905,9325,905,9314,907,9304,913,9294,918,9284,925,9276,935,9268,946,9261,957,9255,970,9250,983,9246,997,9243,1012,9242,1026,9241,1041xm9237,1041l9237,1027,9239,1014,9241,1000,9245,987,9249,974,9254,962,9259,951,9266,940,9273,931,9281,923,9289,916,9298,910,9310,903,9323,899,9336,899,9349,899,9362,903,9374,910,9383,916,9391,923,9399,931,9406,940,9413,951,9418,962,9423,974,9427,986,9431,1000,9433,1013,9434,1027,9435,1041,9435,1054,9434,1066,9432,1078,9429,1089,9426,1100,9422,1111,9418,1121,9413,1131,9405,1143,9397,1153,9388,1162,9378,1169,9368,1175,9358,1180,9347,1182,9336,1183,9323,1183,9310,1179,9298,1172,9289,1166,9281,1159,9273,1151,9266,1141,9259,1131,9254,1120,9249,1108,9245,1095,9241,1082,9239,1069,9237,1055,9237,1041xm9527,1081l9625,1178,9625,1179,9625,1179,9626,1179,9626,1180,9626,1180,9626,1181,9626,1181,9626,1182,9625,1182,9625,1183,9624,1183,9624,1183,9623,1183,9623,1183,9623,1183,9623,1183,9623,1183,9623,1183,9510,1075,9510,1074,9510,1074,9509,1074,9508,1073,9508,1072,9508,1071,9508,1070,9508,1070,9508,1069,9508,1069,9509,1069,9509,1069,9510,1069,9511,1069,9511,1069,9515,1069,9520,1069,9525,1069,9538,1069,9548,1068,9555,1067,9562,1065,9568,1062,9574,1058,9583,1052,9590,1043,9594,1031,9598,1022,9600,1012,9601,1000,9601,988,9601,974,9600,961,9596,950,9592,939,9586,929,9578,922,9573,917,9567,913,9560,911,9554,909,9545,908,9533,908,9472,908,9472,1180,9472,1181,9472,1182,9471,1182,9471,1183,9471,1183,9470,1183,9469,1183,9469,1183,9468,1182,9468,1182,9468,1181,9468,1180,9468,906,9468,904,9468,904,9469,903,9470,903,9471,902,9472,902,9536,902,9552,904,9566,908,9577,915,9587,925,9595,937,9601,952,9604,969,9606,988,9604,1008,9601,1026,9595,1041,9587,1053,9576,1063,9563,1070,9548,1074,9530,1075,9527,1075,9524,1075,9522,1075,9520,1075,9528,1081,9527,1081xm9650,904l9650,903,9650,902,9651,902,9651,901,9652,901,9652,901,9653,901,9653,901,9654,902,9654,902,9654,903,9654,904,9654,1180,9654,1181,9654,1182,9653,1182,9653,1183,9653,1183,9652,1183,9651,1183,9651,1183,9651,1182,9650,1182,9650,1181,9650,1180,9650,904xm9720,1092l9848,1092,9785,928,9720,1092xm9718,1098l9688,1182,9687,1183,9687,1183,9687,1183,9687,1184,9686,1184,9686,1184,9685,1184,9685,1183,9685,1183,9684,1182,9684,1182,9684,1181,9684,1180,9684,1180,9684,1180,9684,1180,9714,1098,9694,1098,9693,1098,9692,1097,9692,1097,9692,1096,9692,1095,9692,1094,9692,1093,9692,1093,9692,1092,9692,1092,9693,1092,9694,1092,9715,1092,9782,904,9782,904,9782,904,9783,903,9783,902,9783,901,9784,901,9785,901,9786,902,9787,904,9787,904,9787,904,9787,904,9884,1180,9884,1180,9884,1180,9884,1180,9884,1180,9884,1181,9884,1181,9884,1181,9884,1182,9884,1183,9883,1184,9883,1184,9882,1184,9882,1184,9882,1184,9881,1184,9881,1183,9881,1183,9881,1182,9850,1098,9718,1098xm9916,1176l10042,1176,10043,1176,10043,1176,10043,1177,10044,1177,10044,1178,10044,1179,10044,1180,10044,1181,10044,1181,10043,1182,10043,1182,10042,1182,9916,1182,9914,1182,9913,1181,9912,1181,9912,1180,9911,1178,9911,1175,9911,904,9911,903,9912,903,9912,902,9912,901,9913,901,9913,901,9914,901,9915,901,9915,902,9915,902,9916,903,9916,904,9916,1176xe" filled="false" stroked="true" strokeweight="1.05pt" strokecolor="#ffffff">
              <v:path arrowok="t"/>
              <v:stroke dashstyle="solid"/>
            </v:shape>
            <w10:wrap type="none"/>
          </v:group>
        </w:pict>
      </w:r>
      <w:r>
        <w:rPr>
          <w:sz w:val="20"/>
        </w:rPr>
        <w:pict>
          <v:group style="width:163.65pt;height:81.8pt;mso-position-horizontal-relative:char;mso-position-vertical-relative:line" id="docshapegroup5" coordorigin="0,0" coordsize="3273,1636">
            <v:shape style="position:absolute;left:1;top:1216;width:500;height:52" id="docshape6" coordorigin="2,1217" coordsize="500,52" path="m61,1236l2,1236,2,1254,61,1254,61,1236xm501,1217l479,1217,479,1255,127,1255,127,1217,106,1217,106,1255,112,1255,112,1269,495,1269,495,1255,501,1255,501,1217xe" filled="true" fillcolor="#ffffff" stroked="false">
              <v:path arrowok="t"/>
              <v:fill type="solid"/>
            </v:shape>
            <v:shape style="position:absolute;left:0;top:687;width:3273;height:948" type="#_x0000_t75" id="docshape7" stroked="false">
              <v:imagedata r:id="rId5" o:title=""/>
            </v:shape>
            <v:shape style="position:absolute;left:1;top:492;width:604;height:762" id="docshape8" coordorigin="2,492" coordsize="604,762" path="m94,1216l74,1216,74,1254,94,1254,94,1216xm195,1170l18,1170,18,510,64,510,64,492,2,492,2,510,2,1170,2,1202,2,1236,61,1236,61,1202,134,1202,134,1236,152,1236,152,1202,195,1202,195,1170xm533,1216l512,1216,512,1254,533,1254,533,1216xm605,492l525,492,525,510,525,578,525,592,562,592,562,578,539,578,539,510,588,510,588,578,588,592,588,1170,411,1170,411,1202,454,1202,454,1236,473,1236,473,1202,546,1202,546,1236,546,1254,605,1254,605,1236,605,1202,605,1170,605,592,605,578,605,510,605,492xe" filled="true" fillcolor="#ffffff" stroked="false">
              <v:path arrowok="t"/>
              <v:fill type="solid"/>
            </v:shape>
            <v:shape style="position:absolute;left:36;top:851;width:527;height:385" type="#_x0000_t75" id="docshape9" stroked="false">
              <v:imagedata r:id="rId6" o:title=""/>
            </v:shape>
            <v:shape style="position:absolute;left:-1;top:0;width:607;height:959" id="docshape10" coordorigin="0,0" coordsize="607,959" path="m55,851l38,851,38,900,55,900,55,851xm55,605l38,605,38,654,55,654,55,605xm76,851l60,851,60,900,76,900,76,851xm76,605l60,605,60,654,76,654,76,605xm88,713l62,713,62,747,88,747,88,713xm90,272l66,272,66,326,90,326,90,272xm99,851l83,851,83,900,99,900,99,851xm99,605l83,605,83,654,99,654,99,605xm121,851l104,851,104,900,110,900,121,900,121,851xm121,756l97,756,97,826,94,826,88,826,88,756,62,756,62,826,38,826,38,840,121,840,121,756xm121,713l97,713,97,747,121,747,121,713xm121,605l104,605,104,654,121,654,121,605xm121,521l95,521,95,576,89,576,89,521,62,521,62,576,38,576,38,592,121,592,121,521xm126,272l102,272,102,326,126,326,126,272xm126,261l125,256,124,248,121,241,117,239,113,234,105,231,102,230,88,231,77,236,70,246,66,261,126,261xm150,851l134,851,134,900,145,900,150,900,150,851xm150,605l134,605,134,654,150,654,150,605xm170,605l157,605,157,675,39,676,51,688,134,689,134,840,170,840,170,826,147,826,147,689,170,689,170,605xm199,457l2,457,2,476,26,476,26,484,40,484,40,476,54,476,54,484,70,484,70,476,85,476,85,485,103,485,103,476,119,476,119,485,134,485,134,476,144,476,144,485,160,485,160,476,171,476,171,485,187,485,187,476,199,476,199,457xm203,508l193,495,178,495,133,495,133,592,170,592,170,578,146,578,146,509,161,509,203,508xm261,375l228,375,228,456,261,456,261,375xm286,618l275,621,262,630,262,645,254,645,239,646,242,649,249,657,262,660,262,890,285,890,285,829,279,829,279,808,285,808,285,726,279,726,279,706,286,706,286,618xm318,829l294,829,294,890,318,890,318,829xm318,726l294,726,294,808,318,808,318,726xm320,374l287,374,287,454,320,454,320,374xm366,667l365,645,359,639,348,628,340,626,326,611,314,603,307,600,293,598,293,601,304,607,313,614,321,622,328,632,334,632,347,633,347,642,337,642,318,642,310,628,309,624,294,618,294,705,318,705,319,645,329,656,338,658,338,911,252,912,262,926,351,926,351,668,356,667,366,667xm380,374l347,374,347,454,380,454,380,374xm447,851l430,851,430,900,441,900,447,900,447,851xm447,605l430,605,430,654,447,654,447,605xm448,494l407,494,407,472,200,472,200,492,218,492,218,509,257,509,257,492,284,492,284,511,323,511,323,492,351,492,351,511,422,511,419,517,416,524,414,531,183,531,184,536,186,540,188,545,405,545,402,551,399,556,397,562,199,563,200,568,204,577,393,578,393,959,398,958,407,958,407,882,407,730,407,577,414,561,422,544,437,511,444,511,448,511,448,494xm469,851l452,851,452,900,458,900,463,900,469,900,469,851xm469,605l452,605,452,654,469,654,469,605xm480,713l454,713,454,747,480,747,480,713xm491,851l475,851,475,900,481,900,486,900,491,900,491,851xm491,605l475,605,475,654,491,654,491,605xm505,272l481,272,481,326,505,326,505,272xm513,851l497,851,497,900,513,900,513,851xm513,605l497,605,497,654,513,654,513,605xm513,756l490,756,490,826,480,826,480,756,454,756,454,826,430,826,430,840,513,840,513,756xm513,713l490,713,490,747,513,747,513,713xm513,521l487,521,487,576,481,576,481,521,454,521,454,576,430,576,430,592,513,592,513,521xm541,261l537,248,533,240,526,235,516,230,502,231,491,236,484,246,480,261,541,261xm541,272l517,272,517,326,541,326,541,272xm543,851l526,851,526,900,532,900,537,900,543,900,543,851xm543,605l526,605,526,654,543,654,543,605xm562,605l549,605,549,675,432,676,443,688,526,689,526,840,562,840,562,826,540,826,540,689,562,689,562,605xm605,457l409,457,409,476,420,476,420,485,436,485,436,476,447,476,447,485,462,485,462,476,473,476,473,485,487,485,487,476,504,476,504,485,522,485,522,476,536,476,536,484,553,484,553,476,567,476,566,484,581,484,581,476,605,476,605,457xm606,174l568,174,568,261,568,272,555,272,555,326,568,326,568,349,511,349,456,349,456,329,456,328,456,326,467,326,467,325,467,272,454,272,454,261,470,261,472,246,477,234,486,225,499,218,499,209,511,209,519,209,519,218,530,221,538,228,545,237,550,247,550,252,551,261,568,261,568,174,511,174,343,174,359,198,378,225,393,246,408,270,414,277,421,287,425,295,429,300,446,321,446,325,443,325,437,325,369,224,308,134,307,3,304,0,301,1,299,3,299,68,299,101,298,134,222,246,169,325,163,325,161,325,161,324,161,323,169,313,176,302,183,291,190,282,196,273,202,265,207,256,213,247,215,245,217,243,218,241,229,224,240,207,252,191,263,174,152,174,152,261,152,272,140,272,140,326,150,326,150,349,96,349,39,349,39,326,52,326,52,272,39,272,39,261,56,261,58,245,64,233,74,224,87,218,87,209,96,209,108,209,108,218,121,225,130,234,135,246,137,261,152,261,152,174,96,174,0,174,0,287,1,449,96,449,205,449,204,404,204,382,204,360,195,352,190,349,190,345,190,329,199,329,199,342,199,345,215,345,215,334,215,329,226,329,226,342,226,345,242,345,242,329,242,328,254,328,254,340,254,345,270,345,270,328,281,328,281,340,281,345,297,345,297,328,309,328,309,340,309,345,325,345,325,334,325,328,336,328,336,340,337,345,352,345,352,334,352,328,364,328,365,340,365,345,380,345,380,329,391,329,392,342,392,345,407,345,407,329,416,329,416,334,416,349,411,352,403,360,402,382,402,449,511,448,606,448,606,174xe" filled="true" fillcolor="#ffffff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9"/>
        </w:rPr>
      </w:pPr>
    </w:p>
    <w:p>
      <w:pPr>
        <w:pStyle w:val="Title"/>
      </w:pPr>
      <w:r>
        <w:rPr>
          <w:color w:val="FFFFFF"/>
          <w:spacing w:val="-2"/>
        </w:rPr>
        <w:t>Fizică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before="202"/>
        <w:ind w:left="1578" w:right="1572"/>
        <w:jc w:val="center"/>
      </w:pPr>
      <w:r>
        <w:rPr>
          <w:color w:val="FFFFFF"/>
        </w:rPr>
        <w:t>Clasa</w:t>
      </w:r>
      <w:r>
        <w:rPr>
          <w:color w:val="FFFFFF"/>
          <w:spacing w:val="-7"/>
        </w:rPr>
        <w:t> </w:t>
      </w:r>
      <w:r>
        <w:rPr>
          <w:color w:val="FFFFFF"/>
        </w:rPr>
        <w:t>a</w:t>
      </w:r>
      <w:r>
        <w:rPr>
          <w:color w:val="FFFFFF"/>
          <w:spacing w:val="-14"/>
        </w:rPr>
        <w:t> </w:t>
      </w:r>
      <w:r>
        <w:rPr>
          <w:color w:val="FFFFFF"/>
        </w:rPr>
        <w:t>VI-</w:t>
      </w:r>
      <w:r>
        <w:rPr>
          <w:color w:val="FFFFFF"/>
          <w:spacing w:val="-10"/>
        </w:rPr>
        <w:t>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6"/>
        </w:rPr>
      </w:pPr>
    </w:p>
    <w:p>
      <w:pPr>
        <w:pStyle w:val="BodyText"/>
        <w:spacing w:line="249" w:lineRule="auto" w:before="77"/>
        <w:ind w:left="5219" w:right="2920" w:hanging="1307"/>
      </w:pPr>
      <w:r>
        <w:rPr>
          <w:color w:val="FFFFFF"/>
        </w:rPr>
        <w:t>Planificare</w:t>
      </w:r>
      <w:r>
        <w:rPr>
          <w:color w:val="FFFFFF"/>
          <w:spacing w:val="-35"/>
        </w:rPr>
        <w:t> </w:t>
      </w:r>
      <w:r>
        <w:rPr>
          <w:color w:val="FFFFFF"/>
        </w:rPr>
        <w:t>calendaristică</w:t>
      </w:r>
      <w:r>
        <w:rPr>
          <w:color w:val="FFFFFF"/>
          <w:spacing w:val="-35"/>
        </w:rPr>
        <w:t> </w:t>
      </w:r>
      <w:r>
        <w:rPr>
          <w:color w:val="FFFFFF"/>
        </w:rPr>
        <w:t>anuală anul şcolar 2023-2024</w:t>
      </w:r>
    </w:p>
    <w:p>
      <w:pPr>
        <w:spacing w:after="0" w:line="249" w:lineRule="auto"/>
        <w:sectPr>
          <w:type w:val="continuous"/>
          <w:pgSz w:w="16840" w:h="11910" w:orient="landscape"/>
          <w:pgMar w:top="720" w:bottom="280" w:left="600" w:right="600"/>
        </w:sectPr>
      </w:pPr>
    </w:p>
    <w:p>
      <w:pPr>
        <w:spacing w:before="77"/>
        <w:ind w:left="120" w:right="0" w:firstLine="0"/>
        <w:jc w:val="left"/>
        <w:rPr>
          <w:sz w:val="24"/>
        </w:rPr>
      </w:pPr>
      <w:r>
        <w:rPr/>
        <w:pict>
          <v:group style="position:absolute;margin-left:0pt;margin-top:.001001pt;width:841.9pt;height:595.3pt;mso-position-horizontal-relative:page;mso-position-vertical-relative:page;z-index:-16093696" id="docshapegroup11" coordorigin="0,0" coordsize="16838,11906">
            <v:shape style="position:absolute;left:0;top:8513;width:16838;height:3393" type="#_x0000_t75" id="docshape12" stroked="false">
              <v:imagedata r:id="rId7" o:title=""/>
            </v:shape>
            <v:shape style="position:absolute;left:0;top:0;width:16838;height:2686" type="#_x0000_t75" id="docshape13" stroked="false">
              <v:imagedata r:id="rId8" o:title=""/>
            </v:shape>
            <v:rect style="position:absolute;left:566;top:566;width:15690;height:10829" id="docshape14" filled="true" fillcolor="#ffffff" stroked="false">
              <v:fill opacity="58982f" type="solid"/>
            </v:rect>
            <w10:wrap type="none"/>
          </v:group>
        </w:pict>
      </w:r>
      <w:r>
        <w:rPr>
          <w:b/>
          <w:color w:val="231F20"/>
          <w:sz w:val="24"/>
        </w:rPr>
        <w:t>Disciplina:</w:t>
      </w:r>
      <w:r>
        <w:rPr>
          <w:b/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FIZICĂ</w:t>
      </w:r>
    </w:p>
    <w:p>
      <w:pPr>
        <w:spacing w:before="12"/>
        <w:ind w:left="120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Clasa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VI-</w:t>
      </w:r>
      <w:r>
        <w:rPr>
          <w:b/>
          <w:color w:val="231F20"/>
          <w:spacing w:val="-10"/>
          <w:sz w:val="24"/>
        </w:rPr>
        <w:t>a</w:t>
      </w:r>
    </w:p>
    <w:p>
      <w:pPr>
        <w:spacing w:before="12"/>
        <w:ind w:left="120" w:right="0" w:firstLine="0"/>
        <w:jc w:val="left"/>
        <w:rPr>
          <w:sz w:val="24"/>
        </w:rPr>
      </w:pPr>
      <w:r>
        <w:rPr>
          <w:b/>
          <w:color w:val="231F20"/>
          <w:sz w:val="24"/>
        </w:rPr>
        <w:t>Timp</w:t>
      </w:r>
      <w:r>
        <w:rPr>
          <w:color w:val="231F20"/>
          <w:sz w:val="24"/>
        </w:rPr>
        <w:t>: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2ore/săptămână</w:t>
      </w:r>
    </w:p>
    <w:p>
      <w:pPr>
        <w:spacing w:line="240" w:lineRule="auto" w:before="6"/>
        <w:rPr>
          <w:sz w:val="38"/>
        </w:rPr>
      </w:pPr>
    </w:p>
    <w:p>
      <w:pPr>
        <w:spacing w:before="1"/>
        <w:ind w:left="1578" w:right="1578" w:firstLine="0"/>
        <w:jc w:val="center"/>
        <w:rPr>
          <w:b/>
          <w:sz w:val="60"/>
        </w:rPr>
      </w:pPr>
      <w:r>
        <w:rPr>
          <w:b/>
          <w:color w:val="231F20"/>
          <w:sz w:val="60"/>
        </w:rPr>
        <w:t>PLANIFICARE</w:t>
      </w:r>
      <w:r>
        <w:rPr>
          <w:b/>
          <w:color w:val="231F20"/>
          <w:spacing w:val="-10"/>
          <w:sz w:val="60"/>
        </w:rPr>
        <w:t> </w:t>
      </w:r>
      <w:r>
        <w:rPr>
          <w:b/>
          <w:color w:val="231F20"/>
          <w:sz w:val="60"/>
        </w:rPr>
        <w:t>CALENDARISTICĂ</w:t>
      </w:r>
      <w:r>
        <w:rPr>
          <w:b/>
          <w:color w:val="231F20"/>
          <w:spacing w:val="-37"/>
          <w:sz w:val="60"/>
        </w:rPr>
        <w:t> </w:t>
      </w:r>
      <w:r>
        <w:rPr>
          <w:b/>
          <w:color w:val="231F20"/>
          <w:spacing w:val="-2"/>
          <w:sz w:val="60"/>
        </w:rPr>
        <w:t>ANUALĂ</w:t>
      </w:r>
    </w:p>
    <w:p>
      <w:pPr>
        <w:spacing w:before="243"/>
        <w:ind w:left="1578" w:right="1578" w:firstLine="0"/>
        <w:jc w:val="center"/>
        <w:rPr>
          <w:b/>
          <w:sz w:val="32"/>
        </w:rPr>
      </w:pPr>
      <w:r>
        <w:rPr>
          <w:b/>
          <w:color w:val="231F20"/>
          <w:sz w:val="32"/>
        </w:rPr>
        <w:t>ANUL</w:t>
      </w:r>
      <w:r>
        <w:rPr>
          <w:b/>
          <w:color w:val="231F20"/>
          <w:spacing w:val="-22"/>
          <w:sz w:val="32"/>
        </w:rPr>
        <w:t> </w:t>
      </w:r>
      <w:r>
        <w:rPr>
          <w:b/>
          <w:color w:val="231F20"/>
          <w:sz w:val="32"/>
        </w:rPr>
        <w:t>ŞCOLAR</w:t>
      </w:r>
      <w:r>
        <w:rPr>
          <w:b/>
          <w:color w:val="231F20"/>
          <w:spacing w:val="-7"/>
          <w:sz w:val="32"/>
        </w:rPr>
        <w:t> </w:t>
      </w:r>
      <w:r>
        <w:rPr>
          <w:b/>
          <w:color w:val="231F20"/>
          <w:sz w:val="32"/>
        </w:rPr>
        <w:t>2023-</w:t>
      </w:r>
      <w:r>
        <w:rPr>
          <w:b/>
          <w:color w:val="231F20"/>
          <w:spacing w:val="-4"/>
          <w:sz w:val="32"/>
        </w:rPr>
        <w:t>2024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11"/>
        </w:rPr>
      </w:pPr>
    </w:p>
    <w:tbl>
      <w:tblPr>
        <w:tblW w:w="0" w:type="auto"/>
        <w:jc w:val="left"/>
        <w:tblInd w:w="1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6"/>
        <w:gridCol w:w="1508"/>
        <w:gridCol w:w="6395"/>
        <w:gridCol w:w="874"/>
        <w:gridCol w:w="1442"/>
        <w:gridCol w:w="1565"/>
      </w:tblGrid>
      <w:tr>
        <w:trPr>
          <w:trHeight w:val="942" w:hRule="atLeast"/>
        </w:trPr>
        <w:tc>
          <w:tcPr>
            <w:tcW w:w="3606" w:type="dxa"/>
            <w:shd w:val="clear" w:color="auto" w:fill="6DCFF6"/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75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Unitatea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învăţare</w:t>
            </w:r>
          </w:p>
        </w:tc>
        <w:tc>
          <w:tcPr>
            <w:tcW w:w="1508" w:type="dxa"/>
            <w:shd w:val="clear" w:color="auto" w:fill="6DCFF6"/>
          </w:tcPr>
          <w:p>
            <w:pPr>
              <w:pStyle w:val="TableParagraph"/>
              <w:spacing w:line="278" w:lineRule="auto" w:before="168"/>
              <w:ind w:left="327" w:hanging="194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Competenţe specifice</w:t>
            </w:r>
          </w:p>
        </w:tc>
        <w:tc>
          <w:tcPr>
            <w:tcW w:w="6395" w:type="dxa"/>
            <w:shd w:val="clear" w:color="auto" w:fill="6DCFF6"/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2574" w:right="255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Conţinuturi</w:t>
            </w:r>
          </w:p>
        </w:tc>
        <w:tc>
          <w:tcPr>
            <w:tcW w:w="874" w:type="dxa"/>
            <w:shd w:val="clear" w:color="auto" w:fill="6DCFF6"/>
          </w:tcPr>
          <w:p>
            <w:pPr>
              <w:pStyle w:val="TableParagraph"/>
              <w:spacing w:line="278" w:lineRule="auto" w:before="168"/>
              <w:ind w:left="130" w:right="53" w:hanging="47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Nr.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ore </w:t>
            </w:r>
            <w:r>
              <w:rPr>
                <w:b/>
                <w:color w:val="231F20"/>
                <w:spacing w:val="-2"/>
                <w:sz w:val="24"/>
              </w:rPr>
              <w:t>alocat</w:t>
            </w:r>
          </w:p>
        </w:tc>
        <w:tc>
          <w:tcPr>
            <w:tcW w:w="1442" w:type="dxa"/>
            <w:shd w:val="clear" w:color="auto" w:fill="6DCFF6"/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130" w:right="10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Săptămâna</w:t>
            </w:r>
          </w:p>
        </w:tc>
        <w:tc>
          <w:tcPr>
            <w:tcW w:w="1565" w:type="dxa"/>
            <w:shd w:val="clear" w:color="auto" w:fill="6DCFF6"/>
          </w:tcPr>
          <w:p>
            <w:pPr>
              <w:pStyle w:val="TableParagraph"/>
              <w:spacing w:line="278" w:lineRule="auto" w:before="8"/>
              <w:ind w:left="199" w:firstLine="1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Observaţii/ structurare</w:t>
            </w:r>
          </w:p>
          <w:p>
            <w:pPr>
              <w:pStyle w:val="TableParagraph"/>
              <w:spacing w:line="274" w:lineRule="exact"/>
              <w:ind w:left="32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an </w:t>
            </w:r>
            <w:r>
              <w:rPr>
                <w:b/>
                <w:color w:val="231F20"/>
                <w:spacing w:val="-2"/>
                <w:sz w:val="24"/>
              </w:rPr>
              <w:t>şcolar</w:t>
            </w:r>
          </w:p>
        </w:tc>
      </w:tr>
      <w:tr>
        <w:trPr>
          <w:trHeight w:val="941" w:hRule="atLeast"/>
        </w:trPr>
        <w:tc>
          <w:tcPr>
            <w:tcW w:w="3606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before="8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Introducere</w:t>
            </w:r>
          </w:p>
        </w:tc>
        <w:tc>
          <w:tcPr>
            <w:tcW w:w="1508" w:type="dxa"/>
            <w:tcBorders>
              <w:bottom w:val="single" w:sz="12" w:space="0" w:color="231F2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95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line="278" w:lineRule="auto" w:before="12"/>
              <w:ind w:left="79" w:right="3348"/>
              <w:rPr>
                <w:sz w:val="24"/>
              </w:rPr>
            </w:pPr>
            <w:r>
              <w:rPr>
                <w:color w:val="231F20"/>
                <w:sz w:val="24"/>
              </w:rPr>
              <w:t>Introducere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studiul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fizicii. Ce este fizica?</w:t>
            </w:r>
          </w:p>
          <w:p>
            <w:pPr>
              <w:pStyle w:val="TableParagraph"/>
              <w:spacing w:line="269" w:lineRule="exact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Test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iniţial</w:t>
            </w:r>
          </w:p>
        </w:tc>
        <w:tc>
          <w:tcPr>
            <w:tcW w:w="874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1442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130" w:right="10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S1</w:t>
            </w:r>
          </w:p>
        </w:tc>
        <w:tc>
          <w:tcPr>
            <w:tcW w:w="1565" w:type="dxa"/>
            <w:vMerge w:val="restart"/>
            <w:shd w:val="clear" w:color="auto" w:fill="FFFFFF"/>
          </w:tcPr>
          <w:p>
            <w:pPr>
              <w:pStyle w:val="TableParagraph"/>
              <w:spacing w:line="278" w:lineRule="auto" w:before="8"/>
              <w:ind w:left="253" w:right="221" w:firstLine="12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  <w:u w:val="thick" w:color="231F20"/>
              </w:rPr>
              <w:t>Cursuri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  <w:u w:val="thick" w:color="231F20"/>
              </w:rPr>
              <w:t>Modulul </w:t>
            </w:r>
            <w:r>
              <w:rPr>
                <w:b/>
                <w:color w:val="231F20"/>
                <w:spacing w:val="-10"/>
                <w:sz w:val="24"/>
                <w:u w:val="thick" w:color="231F20"/>
              </w:rPr>
              <w:t>1</w:t>
            </w:r>
          </w:p>
        </w:tc>
      </w:tr>
      <w:tr>
        <w:trPr>
          <w:trHeight w:val="296" w:hRule="atLeast"/>
        </w:trPr>
        <w:tc>
          <w:tcPr>
            <w:tcW w:w="3606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before="3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Concepte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bază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</w:t>
            </w:r>
            <w:r>
              <w:rPr>
                <w:b/>
                <w:color w:val="231F20"/>
                <w:spacing w:val="-2"/>
                <w:sz w:val="24"/>
              </w:rPr>
              <w:t> fizică.</w:t>
            </w:r>
          </w:p>
          <w:p>
            <w:pPr>
              <w:pStyle w:val="TableParagraph"/>
              <w:spacing w:before="44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Mărimi </w:t>
            </w:r>
            <w:r>
              <w:rPr>
                <w:b/>
                <w:color w:val="231F20"/>
                <w:spacing w:val="-2"/>
                <w:sz w:val="24"/>
              </w:rPr>
              <w:t>fizice</w:t>
            </w:r>
          </w:p>
        </w:tc>
        <w:tc>
          <w:tcPr>
            <w:tcW w:w="1508" w:type="dxa"/>
            <w:tcBorders>
              <w:top w:val="single" w:sz="12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tcBorders>
              <w:top w:val="single" w:sz="12" w:space="0" w:color="231F20"/>
            </w:tcBorders>
          </w:tcPr>
          <w:p>
            <w:pPr>
              <w:pStyle w:val="TableParagraph"/>
              <w:spacing w:line="269" w:lineRule="exact" w:before="7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Fenomen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fizic.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Mărimi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fizice,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unităţi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măsură</w:t>
            </w:r>
          </w:p>
        </w:tc>
        <w:tc>
          <w:tcPr>
            <w:tcW w:w="874" w:type="dxa"/>
            <w:tcBorders>
              <w:top w:val="single" w:sz="12" w:space="0" w:color="231F20"/>
            </w:tcBorders>
          </w:tcPr>
          <w:p>
            <w:pPr>
              <w:pStyle w:val="TableParagraph"/>
              <w:spacing w:line="269" w:lineRule="exact" w:before="7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4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before="170"/>
              <w:ind w:left="42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S2-</w:t>
            </w:r>
            <w:r>
              <w:rPr>
                <w:color w:val="231F20"/>
                <w:spacing w:val="-5"/>
                <w:sz w:val="24"/>
              </w:rPr>
              <w:t>S3</w:t>
            </w: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3606" w:type="dxa"/>
            <w:vMerge/>
            <w:tcBorders>
              <w:top w:val="nil"/>
              <w:bottom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bottom w:val="single" w:sz="12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line="269" w:lineRule="exact" w:before="7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Multiplii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submultiplii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unităţilor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măsură</w:t>
            </w:r>
          </w:p>
        </w:tc>
        <w:tc>
          <w:tcPr>
            <w:tcW w:w="874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line="269" w:lineRule="exact" w:before="7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1442" w:type="dxa"/>
            <w:vMerge/>
            <w:tcBorders>
              <w:top w:val="nil"/>
              <w:bottom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3606" w:type="dxa"/>
            <w:vMerge w:val="restart"/>
            <w:tcBorders>
              <w:top w:val="single" w:sz="12" w:space="0" w:color="231F20"/>
            </w:tcBorders>
            <w:shd w:val="clear" w:color="auto" w:fill="FFFFFF"/>
          </w:tcPr>
          <w:p>
            <w:pPr>
              <w:pStyle w:val="TableParagraph"/>
              <w:spacing w:line="278" w:lineRule="auto" w:before="3"/>
              <w:ind w:left="80" w:right="5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Concepte de bază în fizică. Determinarea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valorii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unei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mărimi </w:t>
            </w:r>
            <w:r>
              <w:rPr>
                <w:b/>
                <w:color w:val="231F20"/>
                <w:spacing w:val="-2"/>
                <w:sz w:val="24"/>
              </w:rPr>
              <w:t>fizice</w:t>
            </w:r>
          </w:p>
        </w:tc>
        <w:tc>
          <w:tcPr>
            <w:tcW w:w="1508" w:type="dxa"/>
            <w:tcBorders>
              <w:top w:val="single" w:sz="12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tcBorders>
              <w:top w:val="single" w:sz="12" w:space="0" w:color="231F20"/>
            </w:tcBorders>
          </w:tcPr>
          <w:p>
            <w:pPr>
              <w:pStyle w:val="TableParagraph"/>
              <w:spacing w:line="274" w:lineRule="exact" w:before="7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Măsurarea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directă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> lungimii</w:t>
            </w:r>
          </w:p>
        </w:tc>
        <w:tc>
          <w:tcPr>
            <w:tcW w:w="874" w:type="dxa"/>
            <w:tcBorders>
              <w:top w:val="single" w:sz="12" w:space="0" w:color="231F20"/>
            </w:tcBorders>
          </w:tcPr>
          <w:p>
            <w:pPr>
              <w:pStyle w:val="TableParagraph"/>
              <w:spacing w:line="274" w:lineRule="exact" w:before="7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42" w:type="dxa"/>
            <w:vMerge w:val="restart"/>
            <w:tcBorders>
              <w:top w:val="single" w:sz="12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ind w:left="42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S3-</w:t>
            </w:r>
            <w:r>
              <w:rPr>
                <w:color w:val="231F20"/>
                <w:spacing w:val="-5"/>
                <w:sz w:val="24"/>
              </w:rPr>
              <w:t>S7</w:t>
            </w: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360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</w:tcPr>
          <w:p>
            <w:pPr>
              <w:pStyle w:val="TableParagraph"/>
              <w:spacing w:line="274" w:lineRule="exact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Măsurarea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directă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> ariei</w:t>
            </w:r>
          </w:p>
        </w:tc>
        <w:tc>
          <w:tcPr>
            <w:tcW w:w="874" w:type="dxa"/>
          </w:tcPr>
          <w:p>
            <w:pPr>
              <w:pStyle w:val="TableParagraph"/>
              <w:spacing w:line="274" w:lineRule="exact"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360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</w:tcPr>
          <w:p>
            <w:pPr>
              <w:pStyle w:val="TableParagraph"/>
              <w:spacing w:line="274" w:lineRule="exact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Măsurarea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directă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> volumului</w:t>
            </w:r>
          </w:p>
        </w:tc>
        <w:tc>
          <w:tcPr>
            <w:tcW w:w="874" w:type="dxa"/>
          </w:tcPr>
          <w:p>
            <w:pPr>
              <w:pStyle w:val="TableParagraph"/>
              <w:spacing w:line="274" w:lineRule="exact"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360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</w:tcPr>
          <w:p>
            <w:pPr>
              <w:pStyle w:val="TableParagraph"/>
              <w:spacing w:line="274" w:lineRule="exact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Măsurarea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directă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intervalului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timp</w:t>
            </w:r>
          </w:p>
        </w:tc>
        <w:tc>
          <w:tcPr>
            <w:tcW w:w="874" w:type="dxa"/>
          </w:tcPr>
          <w:p>
            <w:pPr>
              <w:pStyle w:val="TableParagraph"/>
              <w:spacing w:line="274" w:lineRule="exact"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6" w:hRule="atLeast"/>
        </w:trPr>
        <w:tc>
          <w:tcPr>
            <w:tcW w:w="360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95" w:type="dxa"/>
            <w:shd w:val="clear" w:color="auto" w:fill="FFFFFF"/>
          </w:tcPr>
          <w:p>
            <w:pPr>
              <w:pStyle w:val="TableParagraph"/>
              <w:spacing w:line="278" w:lineRule="auto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Erori</w:t>
            </w:r>
            <w:r>
              <w:rPr>
                <w:color w:val="231F20"/>
                <w:spacing w:val="38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38"/>
                <w:sz w:val="24"/>
              </w:rPr>
              <w:t> </w:t>
            </w:r>
            <w:r>
              <w:rPr>
                <w:color w:val="231F20"/>
                <w:sz w:val="24"/>
              </w:rPr>
              <w:t>măsurare,</w:t>
            </w:r>
            <w:r>
              <w:rPr>
                <w:color w:val="231F20"/>
                <w:spacing w:val="38"/>
                <w:sz w:val="24"/>
              </w:rPr>
              <w:t> </w:t>
            </w:r>
            <w:r>
              <w:rPr>
                <w:color w:val="231F20"/>
                <w:sz w:val="24"/>
              </w:rPr>
              <w:t>surse</w:t>
            </w:r>
            <w:r>
              <w:rPr>
                <w:color w:val="231F20"/>
                <w:spacing w:val="38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38"/>
                <w:sz w:val="24"/>
              </w:rPr>
              <w:t> </w:t>
            </w:r>
            <w:r>
              <w:rPr>
                <w:color w:val="231F20"/>
                <w:sz w:val="24"/>
              </w:rPr>
              <w:t>erori,</w:t>
            </w:r>
            <w:r>
              <w:rPr>
                <w:color w:val="231F20"/>
                <w:spacing w:val="38"/>
                <w:sz w:val="24"/>
              </w:rPr>
              <w:t> </w:t>
            </w:r>
            <w:r>
              <w:rPr>
                <w:color w:val="231F20"/>
                <w:sz w:val="24"/>
              </w:rPr>
              <w:t>înregistrarea</w:t>
            </w:r>
            <w:r>
              <w:rPr>
                <w:color w:val="231F20"/>
                <w:spacing w:val="38"/>
                <w:sz w:val="24"/>
              </w:rPr>
              <w:t> </w:t>
            </w:r>
            <w:r>
              <w:rPr>
                <w:color w:val="231F20"/>
                <w:sz w:val="24"/>
              </w:rPr>
              <w:t>datelor</w:t>
            </w:r>
            <w:r>
              <w:rPr>
                <w:color w:val="231F20"/>
                <w:spacing w:val="38"/>
                <w:sz w:val="24"/>
              </w:rPr>
              <w:t> </w:t>
            </w:r>
            <w:r>
              <w:rPr>
                <w:color w:val="231F20"/>
                <w:sz w:val="24"/>
              </w:rPr>
              <w:t>într-un tabel,</w:t>
            </w:r>
            <w:r>
              <w:rPr>
                <w:color w:val="231F20"/>
                <w:spacing w:val="8"/>
                <w:sz w:val="24"/>
              </w:rPr>
              <w:t> </w:t>
            </w:r>
            <w:r>
              <w:rPr>
                <w:color w:val="231F20"/>
                <w:sz w:val="24"/>
              </w:rPr>
              <w:t>calcularea</w:t>
            </w:r>
            <w:r>
              <w:rPr>
                <w:color w:val="231F20"/>
                <w:spacing w:val="9"/>
                <w:sz w:val="24"/>
              </w:rPr>
              <w:t> </w:t>
            </w:r>
            <w:r>
              <w:rPr>
                <w:color w:val="231F20"/>
                <w:sz w:val="24"/>
              </w:rPr>
              <w:t>valorii</w:t>
            </w:r>
            <w:r>
              <w:rPr>
                <w:color w:val="231F20"/>
                <w:spacing w:val="9"/>
                <w:sz w:val="24"/>
              </w:rPr>
              <w:t> </w:t>
            </w:r>
            <w:r>
              <w:rPr>
                <w:color w:val="231F20"/>
                <w:sz w:val="24"/>
              </w:rPr>
              <w:t>medii</w:t>
            </w:r>
            <w:r>
              <w:rPr>
                <w:color w:val="231F20"/>
                <w:spacing w:val="9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9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9"/>
                <w:sz w:val="24"/>
              </w:rPr>
              <w:t> </w:t>
            </w:r>
            <w:r>
              <w:rPr>
                <w:color w:val="231F20"/>
                <w:sz w:val="24"/>
              </w:rPr>
              <w:t>erorii</w:t>
            </w:r>
            <w:r>
              <w:rPr>
                <w:color w:val="231F20"/>
                <w:spacing w:val="9"/>
                <w:sz w:val="24"/>
              </w:rPr>
              <w:t> </w:t>
            </w:r>
            <w:r>
              <w:rPr>
                <w:color w:val="231F20"/>
                <w:sz w:val="24"/>
              </w:rPr>
              <w:t>absolute</w:t>
            </w:r>
            <w:r>
              <w:rPr>
                <w:color w:val="231F20"/>
                <w:spacing w:val="9"/>
                <w:sz w:val="24"/>
              </w:rPr>
              <w:t> </w:t>
            </w:r>
            <w:r>
              <w:rPr>
                <w:color w:val="231F20"/>
                <w:sz w:val="24"/>
              </w:rPr>
              <w:t>medii,</w:t>
            </w:r>
            <w:r>
              <w:rPr>
                <w:color w:val="231F20"/>
                <w:spacing w:val="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scrierea</w:t>
            </w:r>
          </w:p>
          <w:p>
            <w:pPr>
              <w:pStyle w:val="TableParagraph"/>
              <w:spacing w:line="274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rezultatului măsurării unei mărimi </w:t>
            </w:r>
            <w:r>
              <w:rPr>
                <w:color w:val="231F20"/>
                <w:spacing w:val="-2"/>
                <w:sz w:val="24"/>
              </w:rPr>
              <w:t>fizice</w:t>
            </w:r>
          </w:p>
        </w:tc>
        <w:tc>
          <w:tcPr>
            <w:tcW w:w="874" w:type="dxa"/>
            <w:shd w:val="clear" w:color="auto" w:fill="FFFFFF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360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shd w:val="clear" w:color="auto" w:fill="FFFFFF"/>
          </w:tcPr>
          <w:p>
            <w:pPr>
              <w:pStyle w:val="TableParagraph"/>
              <w:spacing w:line="274" w:lineRule="exact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Determinarea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indirectă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ariei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volumului</w:t>
            </w:r>
          </w:p>
        </w:tc>
        <w:tc>
          <w:tcPr>
            <w:tcW w:w="874" w:type="dxa"/>
            <w:shd w:val="clear" w:color="auto" w:fill="FFFFFF"/>
          </w:tcPr>
          <w:p>
            <w:pPr>
              <w:pStyle w:val="TableParagraph"/>
              <w:spacing w:line="274" w:lineRule="exact"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360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shd w:val="clear" w:color="auto" w:fill="FFFFFF"/>
          </w:tcPr>
          <w:p>
            <w:pPr>
              <w:pStyle w:val="TableParagraph"/>
              <w:spacing w:line="274" w:lineRule="exact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Evaluare </w:t>
            </w:r>
            <w:r>
              <w:rPr>
                <w:color w:val="231F20"/>
                <w:spacing w:val="-2"/>
                <w:sz w:val="24"/>
              </w:rPr>
              <w:t>sumativă</w:t>
            </w:r>
          </w:p>
        </w:tc>
        <w:tc>
          <w:tcPr>
            <w:tcW w:w="874" w:type="dxa"/>
            <w:shd w:val="clear" w:color="auto" w:fill="FFFFFF"/>
          </w:tcPr>
          <w:p>
            <w:pPr>
              <w:pStyle w:val="TableParagraph"/>
              <w:spacing w:line="274" w:lineRule="exact"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15390" w:type="dxa"/>
            <w:gridSpan w:val="6"/>
            <w:shd w:val="clear" w:color="auto" w:fill="6DCFF6"/>
          </w:tcPr>
          <w:p>
            <w:pPr>
              <w:pStyle w:val="TableParagraph"/>
              <w:spacing w:line="274" w:lineRule="exact" w:before="8"/>
              <w:ind w:left="5569" w:right="554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Vacanţă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(28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octombrie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-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5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noiembrie)</w:t>
            </w:r>
          </w:p>
        </w:tc>
      </w:tr>
    </w:tbl>
    <w:p>
      <w:pPr>
        <w:spacing w:after="0" w:line="274" w:lineRule="exact"/>
        <w:jc w:val="center"/>
        <w:rPr>
          <w:sz w:val="24"/>
        </w:rPr>
        <w:sectPr>
          <w:pgSz w:w="16840" w:h="11910" w:orient="landscape"/>
          <w:pgMar w:top="580" w:bottom="280" w:left="600" w:right="600"/>
        </w:sectPr>
      </w:pPr>
    </w:p>
    <w:tbl>
      <w:tblPr>
        <w:tblW w:w="0" w:type="auto"/>
        <w:jc w:val="left"/>
        <w:tblInd w:w="1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6"/>
        <w:gridCol w:w="1508"/>
        <w:gridCol w:w="6395"/>
        <w:gridCol w:w="874"/>
        <w:gridCol w:w="1442"/>
        <w:gridCol w:w="1565"/>
      </w:tblGrid>
      <w:tr>
        <w:trPr>
          <w:trHeight w:val="306" w:hRule="atLeast"/>
        </w:trPr>
        <w:tc>
          <w:tcPr>
            <w:tcW w:w="3606" w:type="dxa"/>
            <w:vMerge w:val="restart"/>
            <w:shd w:val="clear" w:color="auto" w:fill="FFFFFF"/>
          </w:tcPr>
          <w:p>
            <w:pPr>
              <w:pStyle w:val="TableParagraph"/>
              <w:spacing w:line="278" w:lineRule="auto" w:before="8"/>
              <w:ind w:left="80" w:right="138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Fenomene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mecanice. Mişcare şi repaus</w:t>
            </w:r>
          </w:p>
        </w:tc>
        <w:tc>
          <w:tcPr>
            <w:tcW w:w="1508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shd w:val="clear" w:color="auto" w:fill="FFFFFF"/>
          </w:tcPr>
          <w:p>
            <w:pPr>
              <w:pStyle w:val="TableParagraph"/>
              <w:spacing w:line="274" w:lineRule="exact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Corp.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Mobil.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Reper.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Sistem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referinţă</w:t>
            </w:r>
          </w:p>
        </w:tc>
        <w:tc>
          <w:tcPr>
            <w:tcW w:w="874" w:type="dxa"/>
            <w:shd w:val="clear" w:color="auto" w:fill="FFFFFF"/>
          </w:tcPr>
          <w:p>
            <w:pPr>
              <w:pStyle w:val="TableParagraph"/>
              <w:spacing w:line="274" w:lineRule="exact"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42" w:type="dxa"/>
            <w:vMerge w:val="restart"/>
            <w:shd w:val="clear" w:color="auto" w:fill="FFFFFF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6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S8-</w:t>
            </w:r>
            <w:r>
              <w:rPr>
                <w:color w:val="231F20"/>
                <w:spacing w:val="-5"/>
                <w:sz w:val="24"/>
              </w:rPr>
              <w:t>S14</w:t>
            </w:r>
          </w:p>
        </w:tc>
        <w:tc>
          <w:tcPr>
            <w:tcW w:w="1565" w:type="dxa"/>
            <w:vMerge w:val="restart"/>
            <w:shd w:val="clear" w:color="auto" w:fill="FFFFFF"/>
          </w:tcPr>
          <w:p>
            <w:pPr>
              <w:pStyle w:val="TableParagraph"/>
              <w:spacing w:line="278" w:lineRule="auto" w:before="8"/>
              <w:ind w:left="253" w:right="221" w:firstLine="12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  <w:u w:val="thick" w:color="231F20"/>
              </w:rPr>
              <w:t>Cursuri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  <w:u w:val="thick" w:color="231F20"/>
              </w:rPr>
              <w:t>Modulul </w:t>
            </w:r>
            <w:r>
              <w:rPr>
                <w:b/>
                <w:color w:val="231F20"/>
                <w:spacing w:val="-10"/>
                <w:sz w:val="24"/>
                <w:u w:val="thick" w:color="231F20"/>
              </w:rPr>
              <w:t>2</w:t>
            </w:r>
          </w:p>
        </w:tc>
      </w:tr>
      <w:tr>
        <w:trPr>
          <w:trHeight w:val="306" w:hRule="atLeast"/>
        </w:trPr>
        <w:tc>
          <w:tcPr>
            <w:tcW w:w="360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shd w:val="clear" w:color="auto" w:fill="FFFFFF"/>
          </w:tcPr>
          <w:p>
            <w:pPr>
              <w:pStyle w:val="TableParagraph"/>
              <w:spacing w:line="274" w:lineRule="exact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Mişcare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repaus.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Traiectorie</w:t>
            </w:r>
          </w:p>
        </w:tc>
        <w:tc>
          <w:tcPr>
            <w:tcW w:w="874" w:type="dxa"/>
            <w:shd w:val="clear" w:color="auto" w:fill="FFFFFF"/>
          </w:tcPr>
          <w:p>
            <w:pPr>
              <w:pStyle w:val="TableParagraph"/>
              <w:spacing w:line="274" w:lineRule="exact"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360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shd w:val="clear" w:color="auto" w:fill="FFFFFF"/>
          </w:tcPr>
          <w:p>
            <w:pPr>
              <w:pStyle w:val="TableParagraph"/>
              <w:spacing w:line="274" w:lineRule="exact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Distanţa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parcursă.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Durata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mişcării</w:t>
            </w:r>
          </w:p>
        </w:tc>
        <w:tc>
          <w:tcPr>
            <w:tcW w:w="874" w:type="dxa"/>
            <w:shd w:val="clear" w:color="auto" w:fill="FFFFFF"/>
          </w:tcPr>
          <w:p>
            <w:pPr>
              <w:pStyle w:val="TableParagraph"/>
              <w:spacing w:line="274" w:lineRule="exact"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6" w:hRule="atLeast"/>
        </w:trPr>
        <w:tc>
          <w:tcPr>
            <w:tcW w:w="360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95" w:type="dxa"/>
            <w:shd w:val="clear" w:color="auto" w:fill="FFFFFF"/>
          </w:tcPr>
          <w:p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Viteza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medie.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Unităţi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măsură.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Caracteristicile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vitezei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(direcţie</w:t>
            </w:r>
          </w:p>
          <w:p>
            <w:pPr>
              <w:pStyle w:val="TableParagraph"/>
              <w:spacing w:line="274" w:lineRule="exact" w:before="44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2"/>
                <w:sz w:val="24"/>
              </w:rPr>
              <w:t> sens)</w:t>
            </w:r>
          </w:p>
        </w:tc>
        <w:tc>
          <w:tcPr>
            <w:tcW w:w="874" w:type="dxa"/>
            <w:shd w:val="clear" w:color="auto" w:fill="FFFFFF"/>
          </w:tcPr>
          <w:p>
            <w:pPr>
              <w:pStyle w:val="TableParagraph"/>
              <w:spacing w:before="17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360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shd w:val="clear" w:color="auto" w:fill="FFFFFF"/>
          </w:tcPr>
          <w:p>
            <w:pPr>
              <w:pStyle w:val="TableParagraph"/>
              <w:spacing w:line="274" w:lineRule="exact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Mişcarea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rectilinie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uniformă.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Reprezentarea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grafică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mişcării</w:t>
            </w:r>
          </w:p>
        </w:tc>
        <w:tc>
          <w:tcPr>
            <w:tcW w:w="874" w:type="dxa"/>
            <w:shd w:val="clear" w:color="auto" w:fill="FFFFFF"/>
          </w:tcPr>
          <w:p>
            <w:pPr>
              <w:pStyle w:val="TableParagraph"/>
              <w:spacing w:line="274" w:lineRule="exact"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5</w:t>
            </w: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6" w:hRule="atLeast"/>
        </w:trPr>
        <w:tc>
          <w:tcPr>
            <w:tcW w:w="360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95" w:type="dxa"/>
          </w:tcPr>
          <w:p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Punerea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în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mişcare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şi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oprirea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unui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corp.</w:t>
            </w:r>
            <w:r>
              <w:rPr>
                <w:color w:val="231F20"/>
                <w:spacing w:val="-2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Acceleraţia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medie,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unitate</w:t>
            </w:r>
          </w:p>
          <w:p>
            <w:pPr>
              <w:pStyle w:val="TableParagraph"/>
              <w:spacing w:line="274" w:lineRule="exact" w:before="44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de </w:t>
            </w:r>
            <w:r>
              <w:rPr>
                <w:color w:val="231F20"/>
                <w:spacing w:val="-2"/>
                <w:sz w:val="24"/>
              </w:rPr>
              <w:t>măsură</w:t>
            </w:r>
          </w:p>
        </w:tc>
        <w:tc>
          <w:tcPr>
            <w:tcW w:w="874" w:type="dxa"/>
          </w:tcPr>
          <w:p>
            <w:pPr>
              <w:pStyle w:val="TableParagraph"/>
              <w:spacing w:before="17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6" w:hRule="atLeast"/>
        </w:trPr>
        <w:tc>
          <w:tcPr>
            <w:tcW w:w="360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95" w:type="dxa"/>
          </w:tcPr>
          <w:p>
            <w:pPr>
              <w:pStyle w:val="TableParagraph"/>
              <w:tabs>
                <w:tab w:pos="1279" w:val="left" w:leader="none"/>
                <w:tab w:pos="2393" w:val="left" w:leader="none"/>
                <w:tab w:pos="3466" w:val="left" w:leader="none"/>
                <w:tab w:pos="4442" w:val="left" w:leader="none"/>
                <w:tab w:pos="5352" w:val="left" w:leader="none"/>
              </w:tabs>
              <w:spacing w:before="12"/>
              <w:ind w:left="79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Extindere.</w:t>
            </w:r>
            <w:r>
              <w:rPr>
                <w:i/>
                <w:color w:val="231F20"/>
                <w:sz w:val="24"/>
              </w:rPr>
              <w:tab/>
            </w:r>
            <w:r>
              <w:rPr>
                <w:i/>
                <w:color w:val="231F20"/>
                <w:spacing w:val="-2"/>
                <w:sz w:val="24"/>
              </w:rPr>
              <w:t>Mişcarea</w:t>
            </w:r>
            <w:r>
              <w:rPr>
                <w:i/>
                <w:color w:val="231F20"/>
                <w:sz w:val="24"/>
              </w:rPr>
              <w:tab/>
            </w:r>
            <w:r>
              <w:rPr>
                <w:i/>
                <w:color w:val="231F20"/>
                <w:spacing w:val="-2"/>
                <w:sz w:val="24"/>
              </w:rPr>
              <w:t>rectilinie</w:t>
            </w:r>
            <w:r>
              <w:rPr>
                <w:i/>
                <w:color w:val="231F20"/>
                <w:sz w:val="24"/>
              </w:rPr>
              <w:tab/>
            </w:r>
            <w:r>
              <w:rPr>
                <w:i/>
                <w:color w:val="231F20"/>
                <w:spacing w:val="-2"/>
                <w:sz w:val="24"/>
              </w:rPr>
              <w:t>uniform</w:t>
            </w:r>
            <w:r>
              <w:rPr>
                <w:i/>
                <w:color w:val="231F20"/>
                <w:sz w:val="24"/>
              </w:rPr>
              <w:tab/>
            </w:r>
            <w:r>
              <w:rPr>
                <w:i/>
                <w:color w:val="231F20"/>
                <w:spacing w:val="-2"/>
                <w:sz w:val="24"/>
              </w:rPr>
              <w:t>variată</w:t>
            </w:r>
            <w:r>
              <w:rPr>
                <w:i/>
                <w:color w:val="231F20"/>
                <w:sz w:val="24"/>
              </w:rPr>
              <w:tab/>
            </w:r>
            <w:r>
              <w:rPr>
                <w:i/>
                <w:color w:val="231F20"/>
                <w:spacing w:val="-2"/>
                <w:sz w:val="24"/>
              </w:rPr>
              <w:t>(descriere</w:t>
            </w:r>
          </w:p>
          <w:p>
            <w:pPr>
              <w:pStyle w:val="TableParagraph"/>
              <w:spacing w:line="274" w:lineRule="exact" w:before="44"/>
              <w:ind w:left="79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calitativă)</w:t>
            </w:r>
          </w:p>
        </w:tc>
        <w:tc>
          <w:tcPr>
            <w:tcW w:w="874" w:type="dxa"/>
          </w:tcPr>
          <w:p>
            <w:pPr>
              <w:pStyle w:val="TableParagraph"/>
              <w:spacing w:before="17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4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6" w:hRule="atLeast"/>
        </w:trPr>
        <w:tc>
          <w:tcPr>
            <w:tcW w:w="3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</w:tcPr>
          <w:p>
            <w:pPr>
              <w:pStyle w:val="TableParagraph"/>
              <w:spacing w:line="274" w:lineRule="exact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Evaluare </w:t>
            </w:r>
            <w:r>
              <w:rPr>
                <w:color w:val="231F20"/>
                <w:spacing w:val="-2"/>
                <w:sz w:val="24"/>
              </w:rPr>
              <w:t>sumativă</w:t>
            </w:r>
          </w:p>
        </w:tc>
        <w:tc>
          <w:tcPr>
            <w:tcW w:w="874" w:type="dxa"/>
          </w:tcPr>
          <w:p>
            <w:pPr>
              <w:pStyle w:val="TableParagraph"/>
              <w:spacing w:line="274" w:lineRule="exact"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15390" w:type="dxa"/>
            <w:gridSpan w:val="6"/>
            <w:shd w:val="clear" w:color="auto" w:fill="6DCFF6"/>
          </w:tcPr>
          <w:p>
            <w:pPr>
              <w:pStyle w:val="TableParagraph"/>
              <w:spacing w:line="274" w:lineRule="exact" w:before="8"/>
              <w:ind w:left="5569" w:right="554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Vacanţă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(23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decembrie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7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ianuarie)</w:t>
            </w:r>
          </w:p>
        </w:tc>
      </w:tr>
      <w:tr>
        <w:trPr>
          <w:trHeight w:val="301" w:hRule="atLeast"/>
        </w:trPr>
        <w:tc>
          <w:tcPr>
            <w:tcW w:w="3606" w:type="dxa"/>
            <w:vMerge w:val="restart"/>
            <w:tcBorders>
              <w:bottom w:val="single" w:sz="12" w:space="0" w:color="231F20"/>
            </w:tcBorders>
          </w:tcPr>
          <w:p>
            <w:pPr>
              <w:pStyle w:val="TableParagraph"/>
              <w:spacing w:line="278" w:lineRule="auto" w:before="8"/>
              <w:ind w:left="80" w:right="138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Fenomene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mecanice. </w:t>
            </w:r>
            <w:r>
              <w:rPr>
                <w:b/>
                <w:color w:val="231F20"/>
                <w:spacing w:val="-2"/>
                <w:sz w:val="24"/>
              </w:rPr>
              <w:t>Inerţia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</w:tcPr>
          <w:p>
            <w:pPr>
              <w:pStyle w:val="TableParagraph"/>
              <w:spacing w:line="269" w:lineRule="exact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Inerţia, proprietate generală a </w:t>
            </w:r>
            <w:r>
              <w:rPr>
                <w:color w:val="231F20"/>
                <w:spacing w:val="-2"/>
                <w:sz w:val="24"/>
              </w:rPr>
              <w:t>corpurilor</w:t>
            </w:r>
          </w:p>
        </w:tc>
        <w:tc>
          <w:tcPr>
            <w:tcW w:w="874" w:type="dxa"/>
          </w:tcPr>
          <w:p>
            <w:pPr>
              <w:pStyle w:val="TableParagraph"/>
              <w:spacing w:line="269" w:lineRule="exact"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42" w:type="dxa"/>
            <w:vMerge w:val="restart"/>
            <w:tcBorders>
              <w:bottom w:val="single" w:sz="12" w:space="0" w:color="231F2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ind w:left="30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S15-</w:t>
            </w:r>
            <w:r>
              <w:rPr>
                <w:color w:val="231F20"/>
                <w:spacing w:val="-5"/>
                <w:sz w:val="24"/>
              </w:rPr>
              <w:t>S17</w:t>
            </w:r>
          </w:p>
        </w:tc>
        <w:tc>
          <w:tcPr>
            <w:tcW w:w="1565" w:type="dxa"/>
            <w:vMerge w:val="restart"/>
          </w:tcPr>
          <w:p>
            <w:pPr>
              <w:pStyle w:val="TableParagraph"/>
              <w:spacing w:line="278" w:lineRule="auto" w:before="8"/>
              <w:ind w:left="253" w:right="221" w:firstLine="12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  <w:u w:val="thick" w:color="231F20"/>
              </w:rPr>
              <w:t>Cursuri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  <w:u w:val="thick" w:color="231F20"/>
              </w:rPr>
              <w:t>Modulul </w:t>
            </w:r>
            <w:r>
              <w:rPr>
                <w:b/>
                <w:color w:val="231F20"/>
                <w:spacing w:val="-10"/>
                <w:sz w:val="24"/>
                <w:u w:val="thick" w:color="231F20"/>
              </w:rPr>
              <w:t>3</w:t>
            </w:r>
          </w:p>
        </w:tc>
      </w:tr>
      <w:tr>
        <w:trPr>
          <w:trHeight w:val="296" w:hRule="atLeast"/>
        </w:trPr>
        <w:tc>
          <w:tcPr>
            <w:tcW w:w="3606" w:type="dxa"/>
            <w:vMerge/>
            <w:tcBorders>
              <w:top w:val="nil"/>
              <w:bottom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</w:tcPr>
          <w:p>
            <w:pPr>
              <w:pStyle w:val="TableParagraph"/>
              <w:spacing w:line="269" w:lineRule="exact" w:before="7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Masa,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măsură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inerţiei.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Unităţi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măsură</w:t>
            </w:r>
          </w:p>
        </w:tc>
        <w:tc>
          <w:tcPr>
            <w:tcW w:w="874" w:type="dxa"/>
          </w:tcPr>
          <w:p>
            <w:pPr>
              <w:pStyle w:val="TableParagraph"/>
              <w:spacing w:line="269" w:lineRule="exact" w:before="7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42" w:type="dxa"/>
            <w:vMerge/>
            <w:tcBorders>
              <w:top w:val="nil"/>
              <w:bottom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3606" w:type="dxa"/>
            <w:vMerge/>
            <w:tcBorders>
              <w:top w:val="nil"/>
              <w:bottom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</w:tcPr>
          <w:p>
            <w:pPr>
              <w:pStyle w:val="TableParagraph"/>
              <w:spacing w:line="269" w:lineRule="exact" w:before="7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Măsurarea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directă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masei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corpurilor,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cântărirea</w:t>
            </w:r>
          </w:p>
        </w:tc>
        <w:tc>
          <w:tcPr>
            <w:tcW w:w="874" w:type="dxa"/>
          </w:tcPr>
          <w:p>
            <w:pPr>
              <w:pStyle w:val="TableParagraph"/>
              <w:spacing w:line="269" w:lineRule="exact" w:before="7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42" w:type="dxa"/>
            <w:vMerge/>
            <w:tcBorders>
              <w:top w:val="nil"/>
              <w:bottom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3606" w:type="dxa"/>
            <w:vMerge/>
            <w:tcBorders>
              <w:top w:val="nil"/>
              <w:bottom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tcBorders>
              <w:bottom w:val="single" w:sz="12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line="269" w:lineRule="exact" w:before="7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Densitatea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corpurilor,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unitate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măsură.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Determinarea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densităţii</w:t>
            </w:r>
          </w:p>
        </w:tc>
        <w:tc>
          <w:tcPr>
            <w:tcW w:w="874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line="269" w:lineRule="exact" w:before="7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</w:t>
            </w:r>
          </w:p>
        </w:tc>
        <w:tc>
          <w:tcPr>
            <w:tcW w:w="1442" w:type="dxa"/>
            <w:vMerge/>
            <w:tcBorders>
              <w:top w:val="nil"/>
              <w:bottom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3606" w:type="dxa"/>
            <w:vMerge w:val="restart"/>
            <w:tcBorders>
              <w:top w:val="single" w:sz="12" w:space="0" w:color="231F20"/>
            </w:tcBorders>
          </w:tcPr>
          <w:p>
            <w:pPr>
              <w:pStyle w:val="TableParagraph"/>
              <w:spacing w:line="278" w:lineRule="auto" w:before="3"/>
              <w:ind w:left="80" w:right="138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Fenomene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mecanice. </w:t>
            </w:r>
            <w:r>
              <w:rPr>
                <w:b/>
                <w:color w:val="231F20"/>
                <w:spacing w:val="-2"/>
                <w:sz w:val="24"/>
              </w:rPr>
              <w:t>Interacţiunea</w:t>
            </w:r>
          </w:p>
        </w:tc>
        <w:tc>
          <w:tcPr>
            <w:tcW w:w="1508" w:type="dxa"/>
            <w:tcBorders>
              <w:top w:val="single" w:sz="12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tcBorders>
              <w:top w:val="single" w:sz="12" w:space="0" w:color="231F20"/>
            </w:tcBorders>
          </w:tcPr>
          <w:p>
            <w:pPr>
              <w:pStyle w:val="TableParagraph"/>
              <w:spacing w:line="274" w:lineRule="exact" w:before="7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Interacţiunea, efectele </w:t>
            </w:r>
            <w:r>
              <w:rPr>
                <w:color w:val="231F20"/>
                <w:spacing w:val="-2"/>
                <w:sz w:val="24"/>
              </w:rPr>
              <w:t>interacţiunii</w:t>
            </w:r>
          </w:p>
        </w:tc>
        <w:tc>
          <w:tcPr>
            <w:tcW w:w="874" w:type="dxa"/>
            <w:tcBorders>
              <w:top w:val="single" w:sz="12" w:space="0" w:color="231F20"/>
            </w:tcBorders>
          </w:tcPr>
          <w:p>
            <w:pPr>
              <w:pStyle w:val="TableParagraph"/>
              <w:spacing w:line="274" w:lineRule="exact" w:before="7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42" w:type="dxa"/>
            <w:vMerge w:val="restart"/>
            <w:tcBorders>
              <w:top w:val="single" w:sz="12" w:space="0" w:color="231F2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2"/>
              <w:ind w:left="30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S18-</w:t>
            </w:r>
            <w:r>
              <w:rPr>
                <w:color w:val="231F20"/>
                <w:spacing w:val="-5"/>
                <w:sz w:val="24"/>
              </w:rPr>
              <w:t>S21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3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</w:tcPr>
          <w:p>
            <w:pPr>
              <w:pStyle w:val="TableParagraph"/>
              <w:spacing w:line="274" w:lineRule="exact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Forţa,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măsură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interacţiunii</w:t>
            </w:r>
          </w:p>
        </w:tc>
        <w:tc>
          <w:tcPr>
            <w:tcW w:w="874" w:type="dxa"/>
          </w:tcPr>
          <w:p>
            <w:pPr>
              <w:pStyle w:val="TableParagraph"/>
              <w:spacing w:line="274" w:lineRule="exact"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3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</w:tcPr>
          <w:p>
            <w:pPr>
              <w:pStyle w:val="TableParagraph"/>
              <w:spacing w:line="274" w:lineRule="exact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Măsurarea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forţelor.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Unitate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măsură.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Dinamometrul</w:t>
            </w:r>
          </w:p>
        </w:tc>
        <w:tc>
          <w:tcPr>
            <w:tcW w:w="874" w:type="dxa"/>
          </w:tcPr>
          <w:p>
            <w:pPr>
              <w:pStyle w:val="TableParagraph"/>
              <w:spacing w:line="274" w:lineRule="exact"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6" w:hRule="atLeast"/>
        </w:trPr>
        <w:tc>
          <w:tcPr>
            <w:tcW w:w="3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95" w:type="dxa"/>
          </w:tcPr>
          <w:p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Exemple</w:t>
            </w:r>
            <w:r>
              <w:rPr>
                <w:color w:val="231F20"/>
                <w:spacing w:val="55"/>
                <w:w w:val="150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59"/>
                <w:w w:val="150"/>
                <w:sz w:val="24"/>
              </w:rPr>
              <w:t> </w:t>
            </w:r>
            <w:r>
              <w:rPr>
                <w:color w:val="231F20"/>
                <w:sz w:val="24"/>
              </w:rPr>
              <w:t>forţe:</w:t>
            </w:r>
            <w:r>
              <w:rPr>
                <w:color w:val="231F20"/>
                <w:spacing w:val="57"/>
                <w:w w:val="150"/>
                <w:sz w:val="24"/>
              </w:rPr>
              <w:t> </w:t>
            </w:r>
            <w:r>
              <w:rPr>
                <w:color w:val="231F20"/>
                <w:sz w:val="24"/>
              </w:rPr>
              <w:t>GREUTATEA,</w:t>
            </w:r>
            <w:r>
              <w:rPr>
                <w:color w:val="231F20"/>
                <w:spacing w:val="59"/>
                <w:w w:val="150"/>
                <w:sz w:val="24"/>
              </w:rPr>
              <w:t> </w:t>
            </w:r>
            <w:r>
              <w:rPr>
                <w:color w:val="231F20"/>
                <w:sz w:val="24"/>
              </w:rPr>
              <w:t>FORŢA</w:t>
            </w:r>
            <w:r>
              <w:rPr>
                <w:color w:val="231F20"/>
                <w:spacing w:val="7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58"/>
                <w:w w:val="15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FRECARE.</w:t>
            </w:r>
          </w:p>
          <w:p>
            <w:pPr>
              <w:pStyle w:val="TableParagraph"/>
              <w:spacing w:line="274" w:lineRule="exact" w:before="44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FORŢA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ELASTICĂ.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Relaţia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dintre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greutate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masă</w:t>
            </w:r>
          </w:p>
        </w:tc>
        <w:tc>
          <w:tcPr>
            <w:tcW w:w="874" w:type="dxa"/>
          </w:tcPr>
          <w:p>
            <w:pPr>
              <w:pStyle w:val="TableParagraph"/>
              <w:spacing w:before="17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4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3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</w:tcPr>
          <w:p>
            <w:pPr>
              <w:pStyle w:val="TableParagraph"/>
              <w:spacing w:line="274" w:lineRule="exact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Evaluare </w:t>
            </w:r>
            <w:r>
              <w:rPr>
                <w:color w:val="231F20"/>
                <w:spacing w:val="-2"/>
                <w:sz w:val="24"/>
              </w:rPr>
              <w:t>sumativă</w:t>
            </w:r>
          </w:p>
        </w:tc>
        <w:tc>
          <w:tcPr>
            <w:tcW w:w="874" w:type="dxa"/>
          </w:tcPr>
          <w:p>
            <w:pPr>
              <w:pStyle w:val="TableParagraph"/>
              <w:spacing w:line="274" w:lineRule="exact" w:before="12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15390" w:type="dxa"/>
            <w:gridSpan w:val="6"/>
            <w:shd w:val="clear" w:color="auto" w:fill="6DCFF6"/>
          </w:tcPr>
          <w:p>
            <w:pPr>
              <w:pStyle w:val="TableParagraph"/>
              <w:spacing w:line="274" w:lineRule="exact" w:before="8"/>
              <w:ind w:left="5569" w:right="554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Vacanţă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(19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februarie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25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februarie)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.001001pt;width:841.9pt;height:595.3pt;mso-position-horizontal-relative:page;mso-position-vertical-relative:page;z-index:-16093184" id="docshapegroup15" coordorigin="0,0" coordsize="16838,11906">
            <v:shape style="position:absolute;left:0;top:8513;width:16838;height:3393" type="#_x0000_t75" id="docshape16" stroked="false">
              <v:imagedata r:id="rId7" o:title=""/>
            </v:shape>
            <v:shape style="position:absolute;left:0;top:0;width:16838;height:2686" type="#_x0000_t75" id="docshape17" stroked="false">
              <v:imagedata r:id="rId8" o:title=""/>
            </v:shape>
            <v:rect style="position:absolute;left:566;top:566;width:15690;height:10829" id="docshape18" filled="true" fillcolor="#ffffff" stroked="false">
              <v:fill opacity="58982f"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960" w:bottom="280" w:left="600" w:right="600"/>
        </w:sectPr>
      </w:pPr>
    </w:p>
    <w:tbl>
      <w:tblPr>
        <w:tblW w:w="0" w:type="auto"/>
        <w:jc w:val="left"/>
        <w:tblInd w:w="1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6"/>
        <w:gridCol w:w="1518"/>
        <w:gridCol w:w="6395"/>
        <w:gridCol w:w="884"/>
        <w:gridCol w:w="1425"/>
        <w:gridCol w:w="1572"/>
      </w:tblGrid>
      <w:tr>
        <w:trPr>
          <w:trHeight w:val="301" w:hRule="atLeast"/>
        </w:trPr>
        <w:tc>
          <w:tcPr>
            <w:tcW w:w="3596" w:type="dxa"/>
            <w:vMerge w:val="restart"/>
            <w:tcBorders>
              <w:bottom w:val="single" w:sz="12" w:space="0" w:color="231F20"/>
            </w:tcBorders>
            <w:shd w:val="clear" w:color="auto" w:fill="FFFFFF"/>
          </w:tcPr>
          <w:p>
            <w:pPr>
              <w:pStyle w:val="TableParagraph"/>
              <w:spacing w:before="8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Fenomene </w:t>
            </w:r>
            <w:r>
              <w:rPr>
                <w:b/>
                <w:color w:val="231F20"/>
                <w:spacing w:val="-2"/>
                <w:sz w:val="24"/>
              </w:rPr>
              <w:t>termice.</w:t>
            </w:r>
          </w:p>
          <w:p>
            <w:pPr>
              <w:pStyle w:val="TableParagraph"/>
              <w:spacing w:before="44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Stare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termică.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Temperatură</w:t>
            </w:r>
          </w:p>
        </w:tc>
        <w:tc>
          <w:tcPr>
            <w:tcW w:w="1518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shd w:val="clear" w:color="auto" w:fill="FFFFFF"/>
          </w:tcPr>
          <w:p>
            <w:pPr>
              <w:pStyle w:val="TableParagraph"/>
              <w:spacing w:line="269" w:lineRule="exact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Stare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termică,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echilibru termic,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temperatură.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Contact </w:t>
            </w:r>
            <w:r>
              <w:rPr>
                <w:color w:val="231F20"/>
                <w:spacing w:val="-2"/>
                <w:sz w:val="24"/>
              </w:rPr>
              <w:t>termic</w:t>
            </w:r>
          </w:p>
        </w:tc>
        <w:tc>
          <w:tcPr>
            <w:tcW w:w="884" w:type="dxa"/>
            <w:shd w:val="clear" w:color="auto" w:fill="FFFFFF"/>
          </w:tcPr>
          <w:p>
            <w:pPr>
              <w:pStyle w:val="TableParagraph"/>
              <w:spacing w:line="269" w:lineRule="exact"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  <w:vMerge w:val="restart"/>
            <w:tcBorders>
              <w:bottom w:val="single" w:sz="12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ind w:left="29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S22-</w:t>
            </w:r>
            <w:r>
              <w:rPr>
                <w:color w:val="231F20"/>
                <w:spacing w:val="-5"/>
                <w:sz w:val="24"/>
              </w:rPr>
              <w:t>S23</w:t>
            </w:r>
          </w:p>
        </w:tc>
        <w:tc>
          <w:tcPr>
            <w:tcW w:w="1572" w:type="dxa"/>
            <w:vMerge w:val="restart"/>
            <w:shd w:val="clear" w:color="auto" w:fill="FFFFFF"/>
          </w:tcPr>
          <w:p>
            <w:pPr>
              <w:pStyle w:val="TableParagraph"/>
              <w:spacing w:line="278" w:lineRule="auto" w:before="8"/>
              <w:ind w:left="260" w:right="221" w:firstLine="12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  <w:u w:val="thick" w:color="231F20"/>
              </w:rPr>
              <w:t>Cursuri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  <w:u w:val="thick" w:color="231F20"/>
              </w:rPr>
              <w:t>Modulul </w:t>
            </w:r>
            <w:r>
              <w:rPr>
                <w:b/>
                <w:color w:val="231F20"/>
                <w:spacing w:val="-10"/>
                <w:sz w:val="24"/>
                <w:u w:val="thick" w:color="231F20"/>
              </w:rPr>
              <w:t>4</w:t>
            </w:r>
          </w:p>
        </w:tc>
      </w:tr>
      <w:tr>
        <w:trPr>
          <w:trHeight w:val="296" w:hRule="atLeast"/>
        </w:trPr>
        <w:tc>
          <w:tcPr>
            <w:tcW w:w="3596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shd w:val="clear" w:color="auto" w:fill="FFFFFF"/>
          </w:tcPr>
          <w:p>
            <w:pPr>
              <w:pStyle w:val="TableParagraph"/>
              <w:spacing w:line="269" w:lineRule="exact" w:before="7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Măsurarea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temperaturii.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Scări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temperatură</w:t>
            </w:r>
          </w:p>
        </w:tc>
        <w:tc>
          <w:tcPr>
            <w:tcW w:w="884" w:type="dxa"/>
            <w:shd w:val="clear" w:color="auto" w:fill="FFFFFF"/>
          </w:tcPr>
          <w:p>
            <w:pPr>
              <w:pStyle w:val="TableParagraph"/>
              <w:spacing w:line="269" w:lineRule="exact" w:before="7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3596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shd w:val="clear" w:color="auto" w:fill="FFFFFF"/>
          </w:tcPr>
          <w:p>
            <w:pPr>
              <w:pStyle w:val="TableParagraph"/>
              <w:spacing w:line="269" w:lineRule="exact" w:before="7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Modificarea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stării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termice</w:t>
            </w:r>
          </w:p>
        </w:tc>
        <w:tc>
          <w:tcPr>
            <w:tcW w:w="884" w:type="dxa"/>
            <w:shd w:val="clear" w:color="auto" w:fill="FFFFFF"/>
          </w:tcPr>
          <w:p>
            <w:pPr>
              <w:pStyle w:val="TableParagraph"/>
              <w:spacing w:line="269" w:lineRule="exact" w:before="7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3596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bottom w:val="single" w:sz="12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tcBorders>
              <w:bottom w:val="single" w:sz="12" w:space="0" w:color="231F20"/>
            </w:tcBorders>
            <w:shd w:val="clear" w:color="auto" w:fill="FFFFFF"/>
          </w:tcPr>
          <w:p>
            <w:pPr>
              <w:pStyle w:val="TableParagraph"/>
              <w:spacing w:line="269" w:lineRule="exact" w:before="7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Încălzire, răcire (transmiterea </w:t>
            </w:r>
            <w:r>
              <w:rPr>
                <w:color w:val="231F20"/>
                <w:spacing w:val="-2"/>
                <w:sz w:val="24"/>
              </w:rPr>
              <w:t>căldurii)</w:t>
            </w:r>
          </w:p>
        </w:tc>
        <w:tc>
          <w:tcPr>
            <w:tcW w:w="884" w:type="dxa"/>
            <w:tcBorders>
              <w:bottom w:val="single" w:sz="12" w:space="0" w:color="231F20"/>
            </w:tcBorders>
            <w:shd w:val="clear" w:color="auto" w:fill="FFFFFF"/>
          </w:tcPr>
          <w:p>
            <w:pPr>
              <w:pStyle w:val="TableParagraph"/>
              <w:spacing w:line="269" w:lineRule="exact" w:before="7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3596" w:type="dxa"/>
            <w:vMerge w:val="restart"/>
            <w:tcBorders>
              <w:top w:val="single" w:sz="12" w:space="0" w:color="231F20"/>
              <w:bottom w:val="single" w:sz="12" w:space="0" w:color="231F20"/>
            </w:tcBorders>
            <w:shd w:val="clear" w:color="auto" w:fill="FFFFFF"/>
          </w:tcPr>
          <w:p>
            <w:pPr>
              <w:pStyle w:val="TableParagraph"/>
              <w:spacing w:before="3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Fenomene </w:t>
            </w:r>
            <w:r>
              <w:rPr>
                <w:b/>
                <w:color w:val="231F20"/>
                <w:spacing w:val="-2"/>
                <w:sz w:val="24"/>
              </w:rPr>
              <w:t>termice.</w:t>
            </w:r>
          </w:p>
          <w:p>
            <w:pPr>
              <w:pStyle w:val="TableParagraph"/>
              <w:spacing w:before="44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Efecte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ale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schimbării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stării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termice</w:t>
            </w:r>
          </w:p>
        </w:tc>
        <w:tc>
          <w:tcPr>
            <w:tcW w:w="1518" w:type="dxa"/>
            <w:tcBorders>
              <w:top w:val="single" w:sz="12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95" w:type="dxa"/>
            <w:tcBorders>
              <w:top w:val="single" w:sz="12" w:space="0" w:color="231F20"/>
            </w:tcBorders>
            <w:shd w:val="clear" w:color="auto" w:fill="FFFFFF"/>
          </w:tcPr>
          <w:p>
            <w:pPr>
              <w:pStyle w:val="TableParagraph"/>
              <w:spacing w:before="7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Dilatare/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Contracţie</w:t>
            </w:r>
          </w:p>
          <w:p>
            <w:pPr>
              <w:pStyle w:val="TableParagraph"/>
              <w:spacing w:line="269" w:lineRule="exact" w:before="44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Aplicaţii</w:t>
            </w:r>
          </w:p>
        </w:tc>
        <w:tc>
          <w:tcPr>
            <w:tcW w:w="884" w:type="dxa"/>
            <w:tcBorders>
              <w:top w:val="single" w:sz="12" w:space="0" w:color="231F20"/>
            </w:tcBorders>
            <w:shd w:val="clear" w:color="auto" w:fill="FFFFFF"/>
          </w:tcPr>
          <w:p>
            <w:pPr>
              <w:pStyle w:val="TableParagraph"/>
              <w:spacing w:before="167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sz="12" w:space="0" w:color="231F20"/>
              <w:bottom w:val="single" w:sz="12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S24-</w:t>
            </w:r>
            <w:r>
              <w:rPr>
                <w:color w:val="231F20"/>
                <w:spacing w:val="-5"/>
                <w:sz w:val="24"/>
              </w:rPr>
              <w:t>S25</w:t>
            </w: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3596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shd w:val="clear" w:color="auto" w:fill="FFFFFF"/>
          </w:tcPr>
          <w:p>
            <w:pPr>
              <w:pStyle w:val="TableParagraph"/>
              <w:spacing w:line="269" w:lineRule="exact" w:before="7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Transformări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stare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agregare</w:t>
            </w:r>
          </w:p>
        </w:tc>
        <w:tc>
          <w:tcPr>
            <w:tcW w:w="884" w:type="dxa"/>
            <w:shd w:val="clear" w:color="auto" w:fill="FFFFFF"/>
          </w:tcPr>
          <w:p>
            <w:pPr>
              <w:pStyle w:val="TableParagraph"/>
              <w:spacing w:line="269" w:lineRule="exact" w:before="7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3596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</w:tcPr>
          <w:p>
            <w:pPr>
              <w:pStyle w:val="TableParagraph"/>
              <w:spacing w:line="269" w:lineRule="exact" w:before="7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Aplicaţii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(anomalia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termică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apei,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circuitul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apei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natură)</w:t>
            </w:r>
          </w:p>
        </w:tc>
        <w:tc>
          <w:tcPr>
            <w:tcW w:w="884" w:type="dxa"/>
          </w:tcPr>
          <w:p>
            <w:pPr>
              <w:pStyle w:val="TableParagraph"/>
              <w:spacing w:line="269" w:lineRule="exact" w:before="7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3596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bottom w:val="single" w:sz="12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line="269" w:lineRule="exact" w:before="7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Evaluare </w:t>
            </w:r>
            <w:r>
              <w:rPr>
                <w:color w:val="231F20"/>
                <w:spacing w:val="-2"/>
                <w:sz w:val="24"/>
              </w:rPr>
              <w:t>sumativă</w:t>
            </w:r>
          </w:p>
        </w:tc>
        <w:tc>
          <w:tcPr>
            <w:tcW w:w="884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line="269" w:lineRule="exact" w:before="7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3" w:hRule="atLeast"/>
        </w:trPr>
        <w:tc>
          <w:tcPr>
            <w:tcW w:w="3596" w:type="dxa"/>
            <w:vMerge w:val="restart"/>
            <w:tcBorders>
              <w:top w:val="single" w:sz="12" w:space="0" w:color="231F20"/>
            </w:tcBorders>
          </w:tcPr>
          <w:p>
            <w:pPr>
              <w:pStyle w:val="TableParagraph"/>
              <w:spacing w:line="278" w:lineRule="auto" w:before="3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Fenomene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electrice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şi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magnetice. Magnetizare şi electrizare</w:t>
            </w:r>
          </w:p>
        </w:tc>
        <w:tc>
          <w:tcPr>
            <w:tcW w:w="1518" w:type="dxa"/>
            <w:vMerge w:val="restart"/>
            <w:tcBorders>
              <w:top w:val="single" w:sz="12" w:space="0" w:color="231F2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95" w:type="dxa"/>
            <w:tcBorders>
              <w:top w:val="single" w:sz="12" w:space="0" w:color="231F20"/>
              <w:bottom w:val="nil"/>
            </w:tcBorders>
          </w:tcPr>
          <w:p>
            <w:pPr>
              <w:pStyle w:val="TableParagraph"/>
              <w:spacing w:before="7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Magneţi,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interacţiuni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între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magneţi,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poli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magnetici</w:t>
            </w:r>
          </w:p>
        </w:tc>
        <w:tc>
          <w:tcPr>
            <w:tcW w:w="884" w:type="dxa"/>
            <w:tcBorders>
              <w:top w:val="single" w:sz="12" w:space="0" w:color="231F20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sz="12" w:space="0" w:color="231F2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29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S26-</w:t>
            </w:r>
            <w:r>
              <w:rPr>
                <w:color w:val="231F20"/>
                <w:spacing w:val="-5"/>
                <w:sz w:val="24"/>
              </w:rPr>
              <w:t>S27</w:t>
            </w: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4" w:hRule="atLeast"/>
        </w:trPr>
        <w:tc>
          <w:tcPr>
            <w:tcW w:w="3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5" w:type="dxa"/>
            <w:tcBorders>
              <w:top w:val="nil"/>
            </w:tcBorders>
          </w:tcPr>
          <w:p>
            <w:pPr>
              <w:pStyle w:val="TableParagraph"/>
              <w:spacing w:before="170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Magnetismul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terestru.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Busola</w:t>
            </w: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6" w:hRule="atLeast"/>
        </w:trPr>
        <w:tc>
          <w:tcPr>
            <w:tcW w:w="3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95" w:type="dxa"/>
          </w:tcPr>
          <w:p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Structura</w:t>
            </w:r>
            <w:r>
              <w:rPr>
                <w:color w:val="231F20"/>
                <w:spacing w:val="34"/>
                <w:sz w:val="24"/>
              </w:rPr>
              <w:t>  </w:t>
            </w:r>
            <w:r>
              <w:rPr>
                <w:color w:val="231F20"/>
                <w:sz w:val="24"/>
              </w:rPr>
              <w:t>atomică</w:t>
            </w:r>
            <w:r>
              <w:rPr>
                <w:color w:val="231F20"/>
                <w:spacing w:val="34"/>
                <w:sz w:val="24"/>
              </w:rPr>
              <w:t> 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35"/>
                <w:sz w:val="24"/>
              </w:rPr>
              <w:t>  </w:t>
            </w:r>
            <w:r>
              <w:rPr>
                <w:color w:val="231F20"/>
                <w:sz w:val="24"/>
              </w:rPr>
              <w:t>substanţei.</w:t>
            </w:r>
            <w:r>
              <w:rPr>
                <w:color w:val="231F20"/>
                <w:spacing w:val="34"/>
                <w:sz w:val="24"/>
              </w:rPr>
              <w:t>  </w:t>
            </w:r>
            <w:r>
              <w:rPr>
                <w:color w:val="231F20"/>
                <w:sz w:val="24"/>
              </w:rPr>
              <w:t>Fenomenul</w:t>
            </w:r>
            <w:r>
              <w:rPr>
                <w:color w:val="231F20"/>
                <w:spacing w:val="35"/>
                <w:sz w:val="24"/>
              </w:rPr>
              <w:t> 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35"/>
                <w:sz w:val="24"/>
              </w:rPr>
              <w:t>  </w:t>
            </w:r>
            <w:r>
              <w:rPr>
                <w:color w:val="231F20"/>
                <w:spacing w:val="-2"/>
                <w:sz w:val="24"/>
              </w:rPr>
              <w:t>electrizare</w:t>
            </w:r>
          </w:p>
          <w:p>
            <w:pPr>
              <w:pStyle w:val="TableParagraph"/>
              <w:spacing w:line="274" w:lineRule="exact" w:before="44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(experimental).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Sarcina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electrică</w:t>
            </w:r>
          </w:p>
        </w:tc>
        <w:tc>
          <w:tcPr>
            <w:tcW w:w="884" w:type="dxa"/>
          </w:tcPr>
          <w:p>
            <w:pPr>
              <w:pStyle w:val="TableParagraph"/>
              <w:spacing w:before="17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3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</w:tcPr>
          <w:p>
            <w:pPr>
              <w:pStyle w:val="TableParagraph"/>
              <w:spacing w:line="274" w:lineRule="exact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Fulgerul.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Curentul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electric</w:t>
            </w:r>
          </w:p>
        </w:tc>
        <w:tc>
          <w:tcPr>
            <w:tcW w:w="884" w:type="dxa"/>
          </w:tcPr>
          <w:p>
            <w:pPr>
              <w:pStyle w:val="TableParagraph"/>
              <w:spacing w:line="274" w:lineRule="exact"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15390" w:type="dxa"/>
            <w:gridSpan w:val="6"/>
            <w:shd w:val="clear" w:color="auto" w:fill="6DCFF6"/>
          </w:tcPr>
          <w:p>
            <w:pPr>
              <w:pStyle w:val="TableParagraph"/>
              <w:spacing w:line="274" w:lineRule="exact" w:before="8"/>
              <w:ind w:left="5569" w:right="554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Vacanţă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(27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aprilie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7</w:t>
            </w:r>
            <w:r>
              <w:rPr>
                <w:b/>
                <w:color w:val="231F20"/>
                <w:spacing w:val="-4"/>
                <w:sz w:val="24"/>
              </w:rPr>
              <w:t> mai)</w:t>
            </w:r>
          </w:p>
        </w:tc>
      </w:tr>
      <w:tr>
        <w:trPr>
          <w:trHeight w:val="301" w:hRule="atLeast"/>
        </w:trPr>
        <w:tc>
          <w:tcPr>
            <w:tcW w:w="3596" w:type="dxa"/>
            <w:vMerge w:val="restart"/>
            <w:tcBorders>
              <w:bottom w:val="single" w:sz="12" w:space="0" w:color="231F20"/>
            </w:tcBorders>
            <w:shd w:val="clear" w:color="auto" w:fill="FFFFFF"/>
          </w:tcPr>
          <w:p>
            <w:pPr>
              <w:pStyle w:val="TableParagraph"/>
              <w:spacing w:line="278" w:lineRule="auto" w:before="8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Fenomene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electrice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şi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magnetice. Circuitul electric</w:t>
            </w:r>
          </w:p>
        </w:tc>
        <w:tc>
          <w:tcPr>
            <w:tcW w:w="15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</w:tcPr>
          <w:p>
            <w:pPr>
              <w:pStyle w:val="TableParagraph"/>
              <w:spacing w:line="269" w:lineRule="exact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Generatoare,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consumatori,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circuite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electrice</w:t>
            </w:r>
          </w:p>
        </w:tc>
        <w:tc>
          <w:tcPr>
            <w:tcW w:w="884" w:type="dxa"/>
          </w:tcPr>
          <w:p>
            <w:pPr>
              <w:pStyle w:val="TableParagraph"/>
              <w:spacing w:line="269" w:lineRule="exact"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  <w:vMerge w:val="restart"/>
            <w:tcBorders>
              <w:bottom w:val="single" w:sz="12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29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S28-</w:t>
            </w:r>
            <w:r>
              <w:rPr>
                <w:color w:val="231F20"/>
                <w:spacing w:val="-5"/>
                <w:sz w:val="24"/>
              </w:rPr>
              <w:t>S31</w:t>
            </w:r>
          </w:p>
        </w:tc>
        <w:tc>
          <w:tcPr>
            <w:tcW w:w="1572" w:type="dxa"/>
            <w:vMerge w:val="restart"/>
            <w:shd w:val="clear" w:color="auto" w:fill="FFFFFF"/>
          </w:tcPr>
          <w:p>
            <w:pPr>
              <w:pStyle w:val="TableParagraph"/>
              <w:spacing w:line="278" w:lineRule="auto" w:before="8"/>
              <w:ind w:left="260" w:right="221" w:firstLine="12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  <w:u w:val="thick" w:color="231F20"/>
              </w:rPr>
              <w:t>Cursuri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  <w:u w:val="thick" w:color="231F20"/>
              </w:rPr>
              <w:t>Modulul </w:t>
            </w:r>
            <w:r>
              <w:rPr>
                <w:b/>
                <w:color w:val="231F20"/>
                <w:spacing w:val="-10"/>
                <w:sz w:val="24"/>
                <w:u w:val="thick" w:color="231F20"/>
              </w:rPr>
              <w:t>5</w:t>
            </w:r>
          </w:p>
        </w:tc>
      </w:tr>
      <w:tr>
        <w:trPr>
          <w:trHeight w:val="296" w:hRule="atLeast"/>
        </w:trPr>
        <w:tc>
          <w:tcPr>
            <w:tcW w:w="3596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</w:tcPr>
          <w:p>
            <w:pPr>
              <w:pStyle w:val="TableParagraph"/>
              <w:spacing w:line="269" w:lineRule="exact" w:before="7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Conductoare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izolatoare </w:t>
            </w:r>
            <w:r>
              <w:rPr>
                <w:color w:val="231F20"/>
                <w:spacing w:val="-2"/>
                <w:sz w:val="24"/>
              </w:rPr>
              <w:t>electrice</w:t>
            </w:r>
          </w:p>
        </w:tc>
        <w:tc>
          <w:tcPr>
            <w:tcW w:w="884" w:type="dxa"/>
          </w:tcPr>
          <w:p>
            <w:pPr>
              <w:pStyle w:val="TableParagraph"/>
              <w:spacing w:line="269" w:lineRule="exact" w:before="7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3596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</w:tcPr>
          <w:p>
            <w:pPr>
              <w:pStyle w:val="TableParagraph"/>
              <w:spacing w:line="269" w:lineRule="exact" w:before="7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Circuitul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electric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simplu.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Elemente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circuit,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simboluri</w:t>
            </w:r>
          </w:p>
        </w:tc>
        <w:tc>
          <w:tcPr>
            <w:tcW w:w="884" w:type="dxa"/>
          </w:tcPr>
          <w:p>
            <w:pPr>
              <w:pStyle w:val="TableParagraph"/>
              <w:spacing w:line="269" w:lineRule="exact" w:before="7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3596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</w:tcPr>
          <w:p>
            <w:pPr>
              <w:pStyle w:val="TableParagraph"/>
              <w:spacing w:line="269" w:lineRule="exact" w:before="7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Gruparea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becurilor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serie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paralel</w:t>
            </w:r>
          </w:p>
        </w:tc>
        <w:tc>
          <w:tcPr>
            <w:tcW w:w="884" w:type="dxa"/>
          </w:tcPr>
          <w:p>
            <w:pPr>
              <w:pStyle w:val="TableParagraph"/>
              <w:spacing w:line="269" w:lineRule="exact" w:before="7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</w:t>
            </w:r>
          </w:p>
        </w:tc>
        <w:tc>
          <w:tcPr>
            <w:tcW w:w="1425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3596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95" w:type="dxa"/>
            <w:shd w:val="clear" w:color="auto" w:fill="FFFFFF"/>
          </w:tcPr>
          <w:p>
            <w:pPr>
              <w:pStyle w:val="TableParagraph"/>
              <w:spacing w:before="7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Norme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protecţie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împotriva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electrocutării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(din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cauze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şi</w:t>
            </w:r>
          </w:p>
          <w:p>
            <w:pPr>
              <w:pStyle w:val="TableParagraph"/>
              <w:spacing w:line="269" w:lineRule="exact" w:before="44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din cauze </w:t>
            </w:r>
            <w:r>
              <w:rPr>
                <w:color w:val="231F20"/>
                <w:spacing w:val="-2"/>
                <w:sz w:val="24"/>
              </w:rPr>
              <w:t>artificiale)</w:t>
            </w:r>
          </w:p>
        </w:tc>
        <w:tc>
          <w:tcPr>
            <w:tcW w:w="884" w:type="dxa"/>
            <w:shd w:val="clear" w:color="auto" w:fill="FFFFFF"/>
          </w:tcPr>
          <w:p>
            <w:pPr>
              <w:pStyle w:val="TableParagraph"/>
              <w:spacing w:before="167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3596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bottom w:val="single" w:sz="12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tcBorders>
              <w:bottom w:val="single" w:sz="12" w:space="0" w:color="231F20"/>
            </w:tcBorders>
            <w:shd w:val="clear" w:color="auto" w:fill="FFFFFF"/>
          </w:tcPr>
          <w:p>
            <w:pPr>
              <w:pStyle w:val="TableParagraph"/>
              <w:spacing w:line="269" w:lineRule="exact" w:before="7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Evaluare </w:t>
            </w:r>
            <w:r>
              <w:rPr>
                <w:color w:val="231F20"/>
                <w:spacing w:val="-2"/>
                <w:sz w:val="24"/>
              </w:rPr>
              <w:t>sumativă</w:t>
            </w:r>
          </w:p>
        </w:tc>
        <w:tc>
          <w:tcPr>
            <w:tcW w:w="884" w:type="dxa"/>
            <w:tcBorders>
              <w:bottom w:val="single" w:sz="12" w:space="0" w:color="231F20"/>
            </w:tcBorders>
            <w:shd w:val="clear" w:color="auto" w:fill="FFFFFF"/>
          </w:tcPr>
          <w:p>
            <w:pPr>
              <w:pStyle w:val="TableParagraph"/>
              <w:spacing w:line="269" w:lineRule="exact" w:before="7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  <w:vMerge/>
            <w:tcBorders>
              <w:top w:val="nil"/>
              <w:bottom w:val="single" w:sz="12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3596" w:type="dxa"/>
            <w:vMerge w:val="restart"/>
            <w:tcBorders>
              <w:top w:val="single" w:sz="12" w:space="0" w:color="231F20"/>
            </w:tcBorders>
            <w:shd w:val="clear" w:color="auto" w:fill="FFFFFF"/>
          </w:tcPr>
          <w:p>
            <w:pPr>
              <w:pStyle w:val="TableParagraph"/>
              <w:spacing w:before="3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Fenomene </w:t>
            </w:r>
            <w:r>
              <w:rPr>
                <w:b/>
                <w:color w:val="231F20"/>
                <w:spacing w:val="-2"/>
                <w:sz w:val="24"/>
              </w:rPr>
              <w:t>optice</w:t>
            </w:r>
          </w:p>
        </w:tc>
        <w:tc>
          <w:tcPr>
            <w:tcW w:w="1518" w:type="dxa"/>
            <w:tcBorders>
              <w:top w:val="single" w:sz="12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tcBorders>
              <w:top w:val="single" w:sz="12" w:space="0" w:color="231F20"/>
            </w:tcBorders>
            <w:shd w:val="clear" w:color="auto" w:fill="FFFFFF"/>
          </w:tcPr>
          <w:p>
            <w:pPr>
              <w:pStyle w:val="TableParagraph"/>
              <w:spacing w:line="274" w:lineRule="exact" w:before="7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Lumina.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Surse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de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lumină.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Corpuri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transparente,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translucide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şi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opace</w:t>
            </w:r>
          </w:p>
        </w:tc>
        <w:tc>
          <w:tcPr>
            <w:tcW w:w="884" w:type="dxa"/>
            <w:tcBorders>
              <w:top w:val="single" w:sz="12" w:space="0" w:color="231F20"/>
            </w:tcBorders>
            <w:shd w:val="clear" w:color="auto" w:fill="FFFFFF"/>
          </w:tcPr>
          <w:p>
            <w:pPr>
              <w:pStyle w:val="TableParagraph"/>
              <w:spacing w:line="274" w:lineRule="exact" w:before="7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sz="12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2"/>
              <w:ind w:left="29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S32-</w:t>
            </w:r>
            <w:r>
              <w:rPr>
                <w:color w:val="231F20"/>
                <w:spacing w:val="-5"/>
                <w:sz w:val="24"/>
              </w:rPr>
              <w:t>S34</w:t>
            </w: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359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shd w:val="clear" w:color="auto" w:fill="FFFFFF"/>
          </w:tcPr>
          <w:p>
            <w:pPr>
              <w:pStyle w:val="TableParagraph"/>
              <w:spacing w:line="274" w:lineRule="exact" w:before="12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Propagarea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rectilinie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luminii.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Viteza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luminii</w:t>
            </w:r>
          </w:p>
        </w:tc>
        <w:tc>
          <w:tcPr>
            <w:tcW w:w="884" w:type="dxa"/>
            <w:shd w:val="clear" w:color="auto" w:fill="FFFFFF"/>
          </w:tcPr>
          <w:p>
            <w:pPr>
              <w:pStyle w:val="TableParagraph"/>
              <w:spacing w:line="274" w:lineRule="exact"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359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shd w:val="clear" w:color="auto" w:fill="FFFFFF"/>
          </w:tcPr>
          <w:p>
            <w:pPr>
              <w:pStyle w:val="TableParagraph"/>
              <w:spacing w:line="274" w:lineRule="exact" w:before="12"/>
              <w:ind w:left="79"/>
              <w:rPr>
                <w:i/>
                <w:sz w:val="24"/>
              </w:rPr>
            </w:pPr>
            <w:r>
              <w:rPr>
                <w:color w:val="231F20"/>
                <w:sz w:val="24"/>
              </w:rPr>
              <w:t>Umbra.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Extindere.</w:t>
            </w:r>
            <w:r>
              <w:rPr>
                <w:i/>
                <w:color w:val="231F20"/>
                <w:spacing w:val="-1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Producerea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eclipselor</w:t>
            </w:r>
          </w:p>
        </w:tc>
        <w:tc>
          <w:tcPr>
            <w:tcW w:w="884" w:type="dxa"/>
            <w:shd w:val="clear" w:color="auto" w:fill="FFFFFF"/>
          </w:tcPr>
          <w:p>
            <w:pPr>
              <w:pStyle w:val="TableParagraph"/>
              <w:spacing w:line="274" w:lineRule="exact"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6" w:hRule="atLeast"/>
        </w:trPr>
        <w:tc>
          <w:tcPr>
            <w:tcW w:w="359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95" w:type="dxa"/>
            <w:shd w:val="clear" w:color="auto" w:fill="FFFFFF"/>
          </w:tcPr>
          <w:p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Devierea</w:t>
            </w:r>
            <w:r>
              <w:rPr>
                <w:color w:val="231F20"/>
                <w:spacing w:val="-1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fasciculelor</w:t>
            </w:r>
            <w:r>
              <w:rPr>
                <w:color w:val="231F20"/>
                <w:spacing w:val="-1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de</w:t>
            </w:r>
            <w:r>
              <w:rPr>
                <w:color w:val="231F20"/>
                <w:spacing w:val="-1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lumină:</w:t>
            </w:r>
            <w:r>
              <w:rPr>
                <w:color w:val="231F20"/>
                <w:spacing w:val="-1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reflexia</w:t>
            </w:r>
            <w:r>
              <w:rPr>
                <w:color w:val="231F20"/>
                <w:spacing w:val="-1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şi</w:t>
            </w:r>
            <w:r>
              <w:rPr>
                <w:color w:val="231F20"/>
                <w:spacing w:val="-1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refracţia</w:t>
            </w:r>
            <w:r>
              <w:rPr>
                <w:color w:val="231F20"/>
                <w:spacing w:val="-1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(experimental,</w:t>
            </w:r>
          </w:p>
          <w:p>
            <w:pPr>
              <w:pStyle w:val="TableParagraph"/>
              <w:spacing w:line="274" w:lineRule="exact" w:before="44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descriere </w:t>
            </w:r>
            <w:r>
              <w:rPr>
                <w:color w:val="231F20"/>
                <w:spacing w:val="-2"/>
                <w:sz w:val="24"/>
              </w:rPr>
              <w:t>calitativă)</w:t>
            </w:r>
          </w:p>
        </w:tc>
        <w:tc>
          <w:tcPr>
            <w:tcW w:w="884" w:type="dxa"/>
            <w:shd w:val="clear" w:color="auto" w:fill="FFFFFF"/>
          </w:tcPr>
          <w:p>
            <w:pPr>
              <w:pStyle w:val="TableParagraph"/>
              <w:spacing w:before="17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359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95" w:type="dxa"/>
            <w:shd w:val="clear" w:color="auto" w:fill="FFFFFF"/>
          </w:tcPr>
          <w:p>
            <w:pPr>
              <w:pStyle w:val="TableParagraph"/>
              <w:spacing w:line="274" w:lineRule="exact" w:before="12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Recapitulare</w:t>
            </w:r>
          </w:p>
        </w:tc>
        <w:tc>
          <w:tcPr>
            <w:tcW w:w="884" w:type="dxa"/>
            <w:shd w:val="clear" w:color="auto" w:fill="FFFFFF"/>
          </w:tcPr>
          <w:p>
            <w:pPr>
              <w:pStyle w:val="TableParagraph"/>
              <w:spacing w:line="274" w:lineRule="exact" w:before="12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390" w:type="dxa"/>
            <w:gridSpan w:val="6"/>
            <w:shd w:val="clear" w:color="auto" w:fill="6DCFF6"/>
          </w:tcPr>
          <w:p>
            <w:pPr>
              <w:pStyle w:val="TableParagraph"/>
              <w:spacing w:line="274" w:lineRule="exact" w:before="8"/>
              <w:ind w:left="5569" w:right="554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Vacanţa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vară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(22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iunie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8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septembrie)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.001001pt;width:841.9pt;height:595.3pt;mso-position-horizontal-relative:page;mso-position-vertical-relative:page;z-index:-16092672" id="docshapegroup19" coordorigin="0,0" coordsize="16838,11906">
            <v:shape style="position:absolute;left:0;top:8513;width:16838;height:3393" type="#_x0000_t75" id="docshape20" stroked="false">
              <v:imagedata r:id="rId7" o:title=""/>
            </v:shape>
            <v:shape style="position:absolute;left:0;top:0;width:16838;height:2686" type="#_x0000_t75" id="docshape21" stroked="false">
              <v:imagedata r:id="rId8" o:title=""/>
            </v:shape>
            <v:rect style="position:absolute;left:566;top:566;width:15690;height:10829" id="docshape22" filled="true" fillcolor="#ffffff" stroked="false">
              <v:fill opacity="58982f" type="solid"/>
            </v:rect>
            <w10:wrap type="none"/>
          </v:group>
        </w:pict>
      </w:r>
    </w:p>
    <w:sectPr>
      <w:pgSz w:w="16840" w:h="11910" w:orient="landscape"/>
      <w:pgMar w:top="70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56"/>
      <w:szCs w:val="56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1578" w:right="1533"/>
      <w:jc w:val="center"/>
    </w:pPr>
    <w:rPr>
      <w:rFonts w:ascii="Times New Roman" w:hAnsi="Times New Roman" w:eastAsia="Times New Roman" w:cs="Times New Roman"/>
      <w:b/>
      <w:bCs/>
      <w:sz w:val="112"/>
      <w:szCs w:val="112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2023-05-24T10:58:02Z</dcterms:created>
  <dcterms:modified xsi:type="dcterms:W3CDTF">2023-05-24T10:58:02Z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2023-05-24T00:00:00Z</vt:filetime>
  </property>
  <property fmtid="{D5CDD505-2E9C-101B-9397-08002B2CF9AE}" pid="5" name="Producer">
    <vt:lpwstr>Adobe PDF Library 17.0</vt:lpwstr>
  </property>
</Properties>
</file>