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9545" w14:textId="46B52CC1" w:rsidR="002D48A0" w:rsidRPr="00601DE6" w:rsidRDefault="002D48A0" w:rsidP="002D48A0">
      <w:pPr>
        <w:spacing w:after="0"/>
        <w:rPr>
          <w:rFonts w:asciiTheme="majorBidi" w:hAnsiTheme="majorBidi" w:cstheme="majorBidi"/>
          <w:sz w:val="24"/>
          <w:szCs w:val="24"/>
        </w:rPr>
      </w:pPr>
      <w:r w:rsidRPr="00601DE6">
        <w:rPr>
          <w:rFonts w:asciiTheme="majorBidi" w:hAnsiTheme="majorBidi" w:cstheme="majorBidi"/>
          <w:sz w:val="24"/>
          <w:szCs w:val="24"/>
        </w:rPr>
        <w:t xml:space="preserve">  </w:t>
      </w:r>
      <w:r w:rsidR="00601DE6">
        <w:rPr>
          <w:rFonts w:asciiTheme="majorBidi" w:hAnsiTheme="majorBidi" w:cstheme="majorBidi"/>
          <w:sz w:val="24"/>
          <w:szCs w:val="24"/>
        </w:rPr>
        <w:t xml:space="preserve">           </w:t>
      </w:r>
      <w:r w:rsidRPr="00601DE6">
        <w:rPr>
          <w:rFonts w:asciiTheme="majorBidi" w:hAnsiTheme="majorBidi" w:cstheme="majorBidi"/>
          <w:sz w:val="24"/>
          <w:szCs w:val="24"/>
        </w:rPr>
        <w:t>Vizat,                                                                                                                                                   Vizat,</w:t>
      </w:r>
    </w:p>
    <w:p w14:paraId="45DA5D5F" w14:textId="67CEA98C" w:rsidR="002D48A0" w:rsidRPr="00601DE6" w:rsidRDefault="00601DE6" w:rsidP="00601DE6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D48A0" w:rsidRPr="00601DE6">
        <w:rPr>
          <w:rFonts w:ascii="Times New Roman" w:hAnsi="Times New Roman"/>
          <w:sz w:val="24"/>
          <w:szCs w:val="24"/>
        </w:rPr>
        <w:t xml:space="preserve">Director,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2D48A0" w:rsidRPr="00601DE6">
        <w:rPr>
          <w:rFonts w:ascii="Times New Roman" w:hAnsi="Times New Roman"/>
          <w:sz w:val="24"/>
          <w:szCs w:val="24"/>
        </w:rPr>
        <w:t xml:space="preserve"> </w:t>
      </w:r>
      <w:r w:rsidR="001E4B75">
        <w:rPr>
          <w:rFonts w:ascii="Times New Roman" w:hAnsi="Times New Roman"/>
          <w:sz w:val="24"/>
          <w:szCs w:val="24"/>
        </w:rPr>
        <w:t xml:space="preserve">   </w:t>
      </w:r>
      <w:r w:rsidR="002D48A0" w:rsidRPr="00601DE6">
        <w:rPr>
          <w:rFonts w:ascii="Times New Roman" w:hAnsi="Times New Roman"/>
          <w:sz w:val="24"/>
          <w:szCs w:val="24"/>
        </w:rPr>
        <w:t xml:space="preserve">Responsabil comisie </w:t>
      </w:r>
      <w:r w:rsidR="00C8338A">
        <w:rPr>
          <w:rFonts w:ascii="Times New Roman" w:hAnsi="Times New Roman"/>
          <w:sz w:val="24"/>
          <w:szCs w:val="24"/>
        </w:rPr>
        <w:t>pentru curriculum</w:t>
      </w:r>
      <w:r w:rsidR="002D48A0" w:rsidRPr="00601DE6">
        <w:rPr>
          <w:rFonts w:ascii="Times New Roman" w:hAnsi="Times New Roman"/>
          <w:sz w:val="24"/>
          <w:szCs w:val="24"/>
        </w:rPr>
        <w:t>,</w:t>
      </w:r>
    </w:p>
    <w:p w14:paraId="165C1817" w14:textId="77777777" w:rsidR="00247F1E" w:rsidRDefault="00247F1E" w:rsidP="002D48A0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68E46D4D" w14:textId="7F4E072A" w:rsidR="002D48A0" w:rsidRPr="00CF7964" w:rsidRDefault="008F4CE4" w:rsidP="002D48A0">
      <w:pPr>
        <w:spacing w:after="0"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>PROIECTAREA</w:t>
      </w:r>
      <w:r w:rsidR="002D48A0" w:rsidRPr="00CF7964">
        <w:rPr>
          <w:rFonts w:asciiTheme="majorBidi" w:hAnsiTheme="majorBidi" w:cstheme="majorBidi"/>
          <w:b/>
          <w:sz w:val="32"/>
          <w:szCs w:val="32"/>
        </w:rPr>
        <w:t xml:space="preserve"> PE UNITĂȚI DE ÎNVĂȚARE </w:t>
      </w:r>
    </w:p>
    <w:p w14:paraId="65A63C8F" w14:textId="77777777" w:rsidR="002D48A0" w:rsidRPr="0066387C" w:rsidRDefault="002D48A0" w:rsidP="002D48A0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66387C">
        <w:rPr>
          <w:rFonts w:asciiTheme="majorBidi" w:hAnsiTheme="majorBidi" w:cstheme="majorBidi"/>
          <w:b/>
          <w:sz w:val="28"/>
          <w:szCs w:val="28"/>
        </w:rPr>
        <w:t>CLASA A VI-A</w:t>
      </w:r>
    </w:p>
    <w:p w14:paraId="356E2579" w14:textId="2C6979F0" w:rsidR="002D48A0" w:rsidRPr="00D26491" w:rsidRDefault="002D48A0" w:rsidP="002D48A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D26491">
        <w:rPr>
          <w:rFonts w:asciiTheme="majorBidi" w:hAnsiTheme="majorBidi" w:cstheme="majorBidi"/>
          <w:sz w:val="24"/>
          <w:szCs w:val="24"/>
        </w:rPr>
        <w:t xml:space="preserve">Conform </w:t>
      </w:r>
      <w:r w:rsidRPr="00C8338A">
        <w:rPr>
          <w:rFonts w:asciiTheme="majorBidi" w:hAnsiTheme="majorBidi" w:cstheme="majorBidi"/>
          <w:b/>
          <w:bCs/>
          <w:i/>
          <w:iCs/>
          <w:sz w:val="24"/>
          <w:szCs w:val="24"/>
        </w:rPr>
        <w:t>Programei Școlare pentru Disciplina Religie</w:t>
      </w:r>
      <w:r>
        <w:rPr>
          <w:rFonts w:asciiTheme="majorBidi" w:hAnsiTheme="majorBidi" w:cstheme="majorBidi"/>
          <w:sz w:val="24"/>
          <w:szCs w:val="24"/>
        </w:rPr>
        <w:t>,</w:t>
      </w:r>
      <w:r w:rsidRPr="00D2649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aprobată </w:t>
      </w:r>
      <w:r w:rsidRPr="00D26491">
        <w:rPr>
          <w:rFonts w:asciiTheme="majorBidi" w:hAnsiTheme="majorBidi" w:cstheme="majorBidi"/>
          <w:sz w:val="24"/>
          <w:szCs w:val="24"/>
        </w:rPr>
        <w:t xml:space="preserve">prin </w:t>
      </w:r>
      <w:r w:rsidR="00C8338A">
        <w:rPr>
          <w:rFonts w:asciiTheme="majorBidi" w:hAnsiTheme="majorBidi" w:cstheme="majorBidi"/>
          <w:sz w:val="24"/>
          <w:szCs w:val="24"/>
        </w:rPr>
        <w:t>O.M.E.N. n</w:t>
      </w:r>
      <w:r>
        <w:rPr>
          <w:rFonts w:asciiTheme="majorBidi" w:hAnsiTheme="majorBidi" w:cstheme="majorBidi"/>
          <w:sz w:val="24"/>
          <w:szCs w:val="24"/>
        </w:rPr>
        <w:t xml:space="preserve">r. </w:t>
      </w:r>
      <w:r w:rsidRPr="00D26491">
        <w:rPr>
          <w:rFonts w:asciiTheme="majorBidi" w:hAnsiTheme="majorBidi" w:cstheme="majorBidi"/>
          <w:sz w:val="24"/>
          <w:szCs w:val="24"/>
        </w:rPr>
        <w:t>3393/28.02.2017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20669B07" w14:textId="1F6AA68B" w:rsidR="00C8338A" w:rsidRPr="009323F9" w:rsidRDefault="00C8338A" w:rsidP="00C8338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9323F9">
        <w:rPr>
          <w:rFonts w:asciiTheme="majorBidi" w:hAnsiTheme="majorBidi" w:cstheme="majorBidi"/>
          <w:sz w:val="28"/>
          <w:szCs w:val="28"/>
        </w:rPr>
        <w:t xml:space="preserve">(Unitatea </w:t>
      </w:r>
      <w:r>
        <w:rPr>
          <w:rFonts w:asciiTheme="majorBidi" w:hAnsiTheme="majorBidi" w:cstheme="majorBidi"/>
          <w:sz w:val="28"/>
          <w:szCs w:val="28"/>
        </w:rPr>
        <w:t>I</w:t>
      </w:r>
      <w:r w:rsidR="00D4049F">
        <w:rPr>
          <w:rFonts w:asciiTheme="majorBidi" w:hAnsiTheme="majorBidi" w:cstheme="majorBidi"/>
          <w:sz w:val="28"/>
          <w:szCs w:val="28"/>
        </w:rPr>
        <w:t xml:space="preserve"> - model</w:t>
      </w:r>
      <w:r w:rsidRPr="009323F9">
        <w:rPr>
          <w:rFonts w:asciiTheme="majorBidi" w:hAnsiTheme="majorBidi" w:cstheme="majorBidi"/>
          <w:sz w:val="28"/>
          <w:szCs w:val="28"/>
        </w:rPr>
        <w:t>)</w:t>
      </w:r>
    </w:p>
    <w:p w14:paraId="5DA05F88" w14:textId="77777777" w:rsidR="002D48A0" w:rsidRDefault="002D48A0" w:rsidP="002D48A0">
      <w:pPr>
        <w:spacing w:after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14:paraId="6C7DD6AB" w14:textId="0AF8A382" w:rsidR="002D48A0" w:rsidRPr="00C8338A" w:rsidRDefault="002D48A0" w:rsidP="00C8338A">
      <w:pPr>
        <w:spacing w:after="0" w:line="276" w:lineRule="auto"/>
        <w:ind w:left="119" w:right="-226"/>
        <w:contextualSpacing/>
        <w:rPr>
          <w:rFonts w:ascii="Times New Roman" w:hAnsi="Times New Roman"/>
          <w:sz w:val="24"/>
          <w:szCs w:val="24"/>
        </w:rPr>
      </w:pPr>
      <w:r w:rsidRPr="00C8338A">
        <w:rPr>
          <w:rFonts w:ascii="Times New Roman" w:hAnsi="Times New Roman"/>
          <w:b/>
          <w:bCs/>
          <w:sz w:val="24"/>
          <w:szCs w:val="24"/>
        </w:rPr>
        <w:t>Unitatea de învățământ:</w:t>
      </w:r>
      <w:r w:rsidRPr="00C8338A">
        <w:rPr>
          <w:rFonts w:ascii="Times New Roman" w:hAnsi="Times New Roman"/>
          <w:sz w:val="24"/>
          <w:szCs w:val="24"/>
        </w:rPr>
        <w:t xml:space="preserve"> </w:t>
      </w:r>
      <w:r w:rsidR="00C8338A" w:rsidRPr="00C8338A">
        <w:rPr>
          <w:rFonts w:ascii="Times New Roman" w:hAnsi="Times New Roman"/>
          <w:sz w:val="24"/>
          <w:szCs w:val="24"/>
        </w:rPr>
        <w:t>__________________</w:t>
      </w:r>
    </w:p>
    <w:p w14:paraId="32A15E66" w14:textId="77777777" w:rsidR="002D48A0" w:rsidRPr="00C8338A" w:rsidRDefault="002D48A0" w:rsidP="00C8338A">
      <w:pPr>
        <w:spacing w:after="0" w:line="276" w:lineRule="auto"/>
        <w:ind w:left="119" w:right="975"/>
        <w:contextualSpacing/>
        <w:rPr>
          <w:rFonts w:ascii="Times New Roman" w:hAnsi="Times New Roman"/>
          <w:sz w:val="24"/>
          <w:szCs w:val="24"/>
        </w:rPr>
      </w:pPr>
      <w:r w:rsidRPr="00C8338A">
        <w:rPr>
          <w:rFonts w:ascii="Times New Roman" w:hAnsi="Times New Roman"/>
          <w:b/>
          <w:bCs/>
          <w:sz w:val="24"/>
          <w:szCs w:val="24"/>
        </w:rPr>
        <w:t>Clasa:</w:t>
      </w:r>
      <w:r w:rsidRPr="00C8338A">
        <w:rPr>
          <w:rFonts w:ascii="Times New Roman" w:hAnsi="Times New Roman"/>
          <w:sz w:val="24"/>
          <w:szCs w:val="24"/>
        </w:rPr>
        <w:t xml:space="preserve"> a </w:t>
      </w:r>
      <w:r w:rsidRPr="00C8338A">
        <w:rPr>
          <w:rFonts w:ascii="Times New Roman" w:hAnsi="Times New Roman"/>
          <w:spacing w:val="-5"/>
          <w:sz w:val="24"/>
          <w:szCs w:val="24"/>
        </w:rPr>
        <w:t>VI-a</w:t>
      </w:r>
    </w:p>
    <w:p w14:paraId="73AF47B1" w14:textId="30E34EA9" w:rsidR="002D48A0" w:rsidRPr="00C8338A" w:rsidRDefault="002D48A0" w:rsidP="00C8338A">
      <w:pPr>
        <w:spacing w:after="0" w:line="276" w:lineRule="auto"/>
        <w:ind w:left="119" w:right="-19"/>
        <w:contextualSpacing/>
        <w:rPr>
          <w:rFonts w:ascii="Times New Roman" w:hAnsi="Times New Roman"/>
          <w:i/>
          <w:sz w:val="24"/>
          <w:szCs w:val="24"/>
        </w:rPr>
      </w:pPr>
      <w:r w:rsidRPr="00C8338A">
        <w:rPr>
          <w:rFonts w:ascii="Times New Roman" w:hAnsi="Times New Roman"/>
          <w:b/>
          <w:bCs/>
          <w:sz w:val="24"/>
          <w:szCs w:val="24"/>
        </w:rPr>
        <w:t>Aria curriculară:</w:t>
      </w:r>
      <w:r w:rsidRPr="00C8338A">
        <w:rPr>
          <w:rFonts w:ascii="Times New Roman" w:hAnsi="Times New Roman"/>
          <w:sz w:val="24"/>
          <w:szCs w:val="24"/>
        </w:rPr>
        <w:t xml:space="preserve"> </w:t>
      </w:r>
      <w:r w:rsidR="00C8338A" w:rsidRPr="00C8338A">
        <w:rPr>
          <w:rFonts w:ascii="Times New Roman" w:hAnsi="Times New Roman"/>
          <w:iCs/>
          <w:sz w:val="24"/>
          <w:szCs w:val="24"/>
        </w:rPr>
        <w:t>OM ȘI SOCIETATE</w:t>
      </w:r>
    </w:p>
    <w:p w14:paraId="265E4CEF" w14:textId="05CA9C54" w:rsidR="002D48A0" w:rsidRPr="00C8338A" w:rsidRDefault="002D48A0" w:rsidP="00C8338A">
      <w:pPr>
        <w:spacing w:after="0" w:line="276" w:lineRule="auto"/>
        <w:ind w:left="119" w:right="-19"/>
        <w:contextualSpacing/>
        <w:rPr>
          <w:rFonts w:ascii="Times New Roman" w:hAnsi="Times New Roman"/>
          <w:i/>
          <w:sz w:val="24"/>
          <w:szCs w:val="24"/>
        </w:rPr>
      </w:pPr>
      <w:r w:rsidRPr="00C8338A">
        <w:rPr>
          <w:rFonts w:ascii="Times New Roman" w:hAnsi="Times New Roman"/>
          <w:b/>
          <w:bCs/>
          <w:sz w:val="24"/>
          <w:szCs w:val="24"/>
        </w:rPr>
        <w:t>Disciplina:</w:t>
      </w:r>
      <w:r w:rsidRPr="00C8338A">
        <w:rPr>
          <w:rFonts w:ascii="Times New Roman" w:hAnsi="Times New Roman"/>
          <w:sz w:val="24"/>
          <w:szCs w:val="24"/>
        </w:rPr>
        <w:t xml:space="preserve"> </w:t>
      </w:r>
      <w:r w:rsidR="00C8338A" w:rsidRPr="00C8338A">
        <w:rPr>
          <w:rFonts w:ascii="Times New Roman" w:hAnsi="Times New Roman"/>
          <w:iCs/>
          <w:sz w:val="24"/>
          <w:szCs w:val="24"/>
        </w:rPr>
        <w:t>RELIGIE – CULTUL ORTODOX</w:t>
      </w:r>
      <w:r w:rsidR="00C8338A" w:rsidRPr="00C8338A">
        <w:rPr>
          <w:rFonts w:ascii="Times New Roman" w:hAnsi="Times New Roman"/>
          <w:i/>
          <w:sz w:val="24"/>
          <w:szCs w:val="24"/>
        </w:rPr>
        <w:t xml:space="preserve"> </w:t>
      </w:r>
    </w:p>
    <w:p w14:paraId="0ABA3B94" w14:textId="77777777" w:rsidR="002D48A0" w:rsidRPr="00C8338A" w:rsidRDefault="002D48A0" w:rsidP="00C8338A">
      <w:pPr>
        <w:spacing w:after="0" w:line="276" w:lineRule="auto"/>
        <w:ind w:left="119" w:right="-19"/>
        <w:contextualSpacing/>
        <w:rPr>
          <w:rFonts w:ascii="Times New Roman" w:hAnsi="Times New Roman"/>
          <w:sz w:val="24"/>
          <w:szCs w:val="24"/>
        </w:rPr>
      </w:pPr>
      <w:r w:rsidRPr="00C8338A">
        <w:rPr>
          <w:rFonts w:ascii="Times New Roman" w:hAnsi="Times New Roman"/>
          <w:b/>
          <w:bCs/>
          <w:sz w:val="24"/>
          <w:szCs w:val="24"/>
        </w:rPr>
        <w:t>Număr de ore</w:t>
      </w:r>
      <w:r w:rsidRPr="00C8338A">
        <w:rPr>
          <w:rFonts w:ascii="Times New Roman" w:hAnsi="Times New Roman"/>
          <w:sz w:val="24"/>
          <w:szCs w:val="24"/>
        </w:rPr>
        <w:t xml:space="preserve"> / săptămână: 1 </w:t>
      </w:r>
    </w:p>
    <w:p w14:paraId="258C4C92" w14:textId="77777777" w:rsidR="002D48A0" w:rsidRPr="00C8338A" w:rsidRDefault="002D48A0" w:rsidP="00C8338A">
      <w:pPr>
        <w:spacing w:after="0" w:line="276" w:lineRule="auto"/>
        <w:ind w:left="119" w:right="-19"/>
        <w:contextualSpacing/>
        <w:rPr>
          <w:rFonts w:ascii="Times New Roman" w:hAnsi="Times New Roman"/>
          <w:sz w:val="24"/>
          <w:szCs w:val="24"/>
        </w:rPr>
      </w:pPr>
      <w:r w:rsidRPr="00C8338A">
        <w:rPr>
          <w:rFonts w:ascii="Times New Roman" w:hAnsi="Times New Roman"/>
          <w:b/>
          <w:bCs/>
          <w:sz w:val="24"/>
          <w:szCs w:val="24"/>
        </w:rPr>
        <w:t>Număr total de ore</w:t>
      </w:r>
      <w:r w:rsidRPr="00C8338A">
        <w:rPr>
          <w:rFonts w:ascii="Times New Roman" w:hAnsi="Times New Roman"/>
          <w:sz w:val="24"/>
          <w:szCs w:val="24"/>
        </w:rPr>
        <w:t xml:space="preserve"> / an: 34</w:t>
      </w:r>
    </w:p>
    <w:p w14:paraId="12625289" w14:textId="126C5D9B" w:rsidR="002D48A0" w:rsidRPr="00C8338A" w:rsidRDefault="002D48A0" w:rsidP="00C8338A">
      <w:pPr>
        <w:spacing w:after="0" w:line="276" w:lineRule="auto"/>
        <w:ind w:left="119"/>
        <w:contextualSpacing/>
        <w:rPr>
          <w:rFonts w:ascii="Times New Roman" w:hAnsi="Times New Roman"/>
          <w:sz w:val="24"/>
          <w:szCs w:val="24"/>
        </w:rPr>
      </w:pPr>
      <w:r w:rsidRPr="00C8338A">
        <w:rPr>
          <w:rFonts w:ascii="Times New Roman" w:hAnsi="Times New Roman"/>
          <w:b/>
          <w:bCs/>
          <w:sz w:val="24"/>
          <w:szCs w:val="24"/>
        </w:rPr>
        <w:t>Profesor:</w:t>
      </w:r>
      <w:r w:rsidRPr="00C8338A">
        <w:rPr>
          <w:rFonts w:ascii="Times New Roman" w:hAnsi="Times New Roman"/>
          <w:sz w:val="24"/>
          <w:szCs w:val="24"/>
        </w:rPr>
        <w:t xml:space="preserve"> </w:t>
      </w:r>
      <w:r w:rsidR="00C8338A" w:rsidRPr="00C8338A">
        <w:rPr>
          <w:rFonts w:ascii="Times New Roman" w:hAnsi="Times New Roman"/>
          <w:sz w:val="24"/>
          <w:szCs w:val="24"/>
        </w:rPr>
        <w:t>______________________</w:t>
      </w:r>
    </w:p>
    <w:p w14:paraId="756F04B7" w14:textId="77777777" w:rsidR="00C8338A" w:rsidRPr="00C8338A" w:rsidRDefault="00C8338A" w:rsidP="00C8338A">
      <w:pPr>
        <w:contextualSpacing/>
        <w:rPr>
          <w:rFonts w:asciiTheme="majorBidi" w:hAnsiTheme="majorBidi" w:cstheme="majorBidi"/>
          <w:b/>
          <w:sz w:val="24"/>
          <w:szCs w:val="24"/>
        </w:rPr>
      </w:pPr>
    </w:p>
    <w:p w14:paraId="1A19E2E1" w14:textId="293871B5" w:rsidR="002D48A0" w:rsidRPr="00C8338A" w:rsidRDefault="002D48A0" w:rsidP="00247F1E">
      <w:pPr>
        <w:spacing w:after="0"/>
        <w:contextualSpacing/>
        <w:rPr>
          <w:rFonts w:asciiTheme="majorBidi" w:hAnsiTheme="majorBidi" w:cstheme="majorBidi"/>
          <w:b/>
          <w:sz w:val="24"/>
          <w:szCs w:val="24"/>
        </w:rPr>
      </w:pPr>
      <w:r w:rsidRPr="00C8338A">
        <w:rPr>
          <w:rFonts w:asciiTheme="majorBidi" w:hAnsiTheme="majorBidi" w:cstheme="majorBidi"/>
          <w:b/>
          <w:sz w:val="24"/>
          <w:szCs w:val="24"/>
        </w:rPr>
        <w:t>COMPETENȚE GENERALE:</w:t>
      </w:r>
    </w:p>
    <w:p w14:paraId="6E218A3B" w14:textId="77777777" w:rsidR="002D48A0" w:rsidRPr="00C8338A" w:rsidRDefault="002D48A0" w:rsidP="00247F1E">
      <w:pPr>
        <w:pStyle w:val="TableParagraph"/>
        <w:numPr>
          <w:ilvl w:val="0"/>
          <w:numId w:val="2"/>
        </w:numPr>
        <w:tabs>
          <w:tab w:val="left" w:pos="309"/>
        </w:tabs>
        <w:spacing w:before="0"/>
        <w:contextualSpacing/>
        <w:rPr>
          <w:sz w:val="24"/>
          <w:szCs w:val="24"/>
          <w:lang w:val="ro-RO"/>
        </w:rPr>
      </w:pPr>
      <w:r w:rsidRPr="00C8338A">
        <w:rPr>
          <w:sz w:val="24"/>
          <w:szCs w:val="24"/>
          <w:lang w:val="ro-RO"/>
        </w:rPr>
        <w:t xml:space="preserve"> Utilizarea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conceptelor</w:t>
      </w:r>
      <w:r w:rsidRPr="00C8338A">
        <w:rPr>
          <w:spacing w:val="-9"/>
          <w:sz w:val="24"/>
          <w:szCs w:val="24"/>
          <w:lang w:val="ro-RO"/>
        </w:rPr>
        <w:t xml:space="preserve"> </w:t>
      </w:r>
      <w:proofErr w:type="spellStart"/>
      <w:r w:rsidRPr="00C8338A">
        <w:rPr>
          <w:sz w:val="24"/>
          <w:szCs w:val="24"/>
          <w:lang w:val="ro-RO"/>
        </w:rPr>
        <w:t>speciﬁce</w:t>
      </w:r>
      <w:proofErr w:type="spellEnd"/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religiei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proprii,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în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conexiune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cu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diferite</w:t>
      </w:r>
      <w:r w:rsidRPr="00C8338A">
        <w:rPr>
          <w:spacing w:val="-6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manifestări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ale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credinței.</w:t>
      </w:r>
    </w:p>
    <w:p w14:paraId="17C0F7FE" w14:textId="77777777" w:rsidR="002D48A0" w:rsidRPr="00C8338A" w:rsidRDefault="002D48A0" w:rsidP="00247F1E">
      <w:pPr>
        <w:pStyle w:val="TableParagraph"/>
        <w:numPr>
          <w:ilvl w:val="0"/>
          <w:numId w:val="2"/>
        </w:numPr>
        <w:tabs>
          <w:tab w:val="left" w:pos="309"/>
        </w:tabs>
        <w:spacing w:before="0"/>
        <w:contextualSpacing/>
        <w:rPr>
          <w:sz w:val="24"/>
          <w:szCs w:val="24"/>
          <w:lang w:val="ro-RO"/>
        </w:rPr>
      </w:pPr>
      <w:r w:rsidRPr="00C8338A">
        <w:rPr>
          <w:sz w:val="24"/>
          <w:szCs w:val="24"/>
          <w:lang w:val="ro-RO"/>
        </w:rPr>
        <w:t xml:space="preserve"> Manifestarea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unui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comportament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moral,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în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viața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personală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și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în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societate,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în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acord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cu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valorile</w:t>
      </w:r>
      <w:r w:rsidRPr="00C8338A">
        <w:rPr>
          <w:spacing w:val="-3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religioase.</w:t>
      </w:r>
    </w:p>
    <w:p w14:paraId="60F676CE" w14:textId="77777777" w:rsidR="002D48A0" w:rsidRPr="00C8338A" w:rsidRDefault="002D48A0" w:rsidP="00247F1E">
      <w:pPr>
        <w:pStyle w:val="TableParagraph"/>
        <w:numPr>
          <w:ilvl w:val="0"/>
          <w:numId w:val="2"/>
        </w:numPr>
        <w:tabs>
          <w:tab w:val="left" w:pos="309"/>
        </w:tabs>
        <w:spacing w:before="0"/>
        <w:contextualSpacing/>
        <w:rPr>
          <w:sz w:val="24"/>
          <w:szCs w:val="24"/>
          <w:lang w:val="ro-RO"/>
        </w:rPr>
      </w:pPr>
      <w:r w:rsidRPr="00C8338A">
        <w:rPr>
          <w:sz w:val="24"/>
          <w:szCs w:val="24"/>
          <w:lang w:val="ro-RO"/>
        </w:rPr>
        <w:t xml:space="preserve"> Raportarea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experiențelor</w:t>
      </w:r>
      <w:r w:rsidRPr="00C8338A">
        <w:rPr>
          <w:spacing w:val="-7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din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viața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de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zi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cu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zi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la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principiile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religioase,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cu</w:t>
      </w:r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respectarea</w:t>
      </w:r>
      <w:r w:rsidRPr="00C8338A">
        <w:rPr>
          <w:spacing w:val="-4"/>
          <w:sz w:val="24"/>
          <w:szCs w:val="24"/>
          <w:lang w:val="ro-RO"/>
        </w:rPr>
        <w:t xml:space="preserve"> </w:t>
      </w:r>
      <w:proofErr w:type="spellStart"/>
      <w:r w:rsidRPr="00C8338A">
        <w:rPr>
          <w:sz w:val="24"/>
          <w:szCs w:val="24"/>
          <w:lang w:val="ro-RO"/>
        </w:rPr>
        <w:t>identitații</w:t>
      </w:r>
      <w:proofErr w:type="spellEnd"/>
      <w:r w:rsidRPr="00C8338A">
        <w:rPr>
          <w:spacing w:val="-4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și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diversității</w:t>
      </w:r>
      <w:r w:rsidRPr="00C8338A">
        <w:rPr>
          <w:spacing w:val="-5"/>
          <w:sz w:val="24"/>
          <w:szCs w:val="24"/>
          <w:lang w:val="ro-RO"/>
        </w:rPr>
        <w:t xml:space="preserve"> </w:t>
      </w:r>
      <w:r w:rsidRPr="00C8338A">
        <w:rPr>
          <w:sz w:val="24"/>
          <w:szCs w:val="24"/>
          <w:lang w:val="ro-RO"/>
        </w:rPr>
        <w:t>religioase.</w:t>
      </w:r>
    </w:p>
    <w:p w14:paraId="65BF0B26" w14:textId="77777777" w:rsidR="00C8338A" w:rsidRPr="00C8338A" w:rsidRDefault="00C8338A" w:rsidP="00C8338A">
      <w:pPr>
        <w:contextualSpacing/>
        <w:rPr>
          <w:rFonts w:asciiTheme="majorBidi" w:hAnsiTheme="majorBidi" w:cstheme="majorBidi"/>
          <w:sz w:val="24"/>
          <w:szCs w:val="24"/>
          <w:u w:val="single"/>
        </w:rPr>
      </w:pPr>
    </w:p>
    <w:p w14:paraId="6A38AB21" w14:textId="06F931DD" w:rsidR="002D48A0" w:rsidRPr="00C8338A" w:rsidRDefault="00C8338A" w:rsidP="00C8338A">
      <w:pPr>
        <w:contextualSpacing/>
        <w:rPr>
          <w:rFonts w:asciiTheme="majorBidi" w:hAnsiTheme="majorBidi" w:cstheme="majorBidi"/>
          <w:i/>
          <w:iCs/>
          <w:sz w:val="24"/>
          <w:szCs w:val="24"/>
        </w:rPr>
      </w:pPr>
      <w:r w:rsidRPr="00C8338A">
        <w:rPr>
          <w:rFonts w:asciiTheme="majorBidi" w:hAnsiTheme="majorBidi" w:cstheme="majorBidi"/>
          <w:b/>
          <w:bCs/>
          <w:sz w:val="24"/>
          <w:szCs w:val="24"/>
        </w:rPr>
        <w:t>Domeniul de conținut</w:t>
      </w:r>
      <w:r w:rsidR="002D48A0" w:rsidRPr="00C8338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D48A0" w:rsidRPr="00C8338A">
        <w:rPr>
          <w:rFonts w:asciiTheme="majorBidi" w:hAnsiTheme="majorBidi" w:cstheme="majorBidi"/>
          <w:sz w:val="24"/>
          <w:szCs w:val="24"/>
        </w:rPr>
        <w:t xml:space="preserve"> DUMNEZEU SE FACE CUNOSCUT OMULUI</w:t>
      </w:r>
    </w:p>
    <w:p w14:paraId="1B09F937" w14:textId="3F16278C" w:rsidR="002D48A0" w:rsidRPr="00C8338A" w:rsidRDefault="00C8338A" w:rsidP="00C8338A">
      <w:pPr>
        <w:contextualSpacing/>
        <w:rPr>
          <w:rFonts w:asciiTheme="majorBidi" w:hAnsiTheme="majorBidi" w:cstheme="majorBidi"/>
          <w:i/>
          <w:iCs/>
          <w:sz w:val="24"/>
          <w:szCs w:val="24"/>
        </w:rPr>
      </w:pPr>
      <w:r w:rsidRPr="00C8338A">
        <w:rPr>
          <w:rFonts w:asciiTheme="majorBidi" w:hAnsiTheme="majorBidi" w:cstheme="majorBidi"/>
          <w:b/>
          <w:bCs/>
          <w:sz w:val="24"/>
          <w:szCs w:val="24"/>
        </w:rPr>
        <w:t>Unitatea de învățare</w:t>
      </w:r>
      <w:r w:rsidR="002D48A0" w:rsidRPr="00C8338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D48A0" w:rsidRPr="00C8338A">
        <w:rPr>
          <w:rFonts w:asciiTheme="majorBidi" w:hAnsiTheme="majorBidi" w:cstheme="majorBidi"/>
          <w:sz w:val="24"/>
          <w:szCs w:val="24"/>
        </w:rPr>
        <w:t xml:space="preserve"> DOMNUL IISUS HRISTOS, DUMNEZEU ADEVĂRAT ȘI OM ADEVĂRAT</w:t>
      </w:r>
    </w:p>
    <w:p w14:paraId="68AA7FDB" w14:textId="77777777" w:rsidR="002D48A0" w:rsidRPr="00C8338A" w:rsidRDefault="002D48A0" w:rsidP="00C8338A">
      <w:pPr>
        <w:contextualSpacing/>
        <w:rPr>
          <w:rFonts w:asciiTheme="majorBidi" w:hAnsiTheme="majorBidi" w:cstheme="majorBidi"/>
          <w:sz w:val="24"/>
          <w:szCs w:val="24"/>
        </w:rPr>
      </w:pPr>
      <w:r w:rsidRPr="00C8338A">
        <w:rPr>
          <w:rFonts w:asciiTheme="majorBidi" w:hAnsiTheme="majorBidi" w:cstheme="majorBidi"/>
          <w:b/>
          <w:bCs/>
          <w:sz w:val="24"/>
          <w:szCs w:val="24"/>
        </w:rPr>
        <w:t>Nr. ore:</w:t>
      </w:r>
      <w:r w:rsidRPr="00C8338A">
        <w:rPr>
          <w:rFonts w:asciiTheme="majorBidi" w:hAnsiTheme="majorBidi" w:cstheme="majorBidi"/>
          <w:sz w:val="24"/>
          <w:szCs w:val="24"/>
        </w:rPr>
        <w:t xml:space="preserve"> 10</w:t>
      </w:r>
    </w:p>
    <w:p w14:paraId="799FF0AF" w14:textId="77777777" w:rsidR="00247F1E" w:rsidRDefault="00247F1E" w:rsidP="00C8338A">
      <w:pPr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14:paraId="12CC98AD" w14:textId="635CC935" w:rsidR="002D48A0" w:rsidRPr="00C8338A" w:rsidRDefault="002D48A0" w:rsidP="00247F1E">
      <w:pPr>
        <w:spacing w:after="0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C8338A">
        <w:rPr>
          <w:rFonts w:asciiTheme="majorBidi" w:hAnsiTheme="majorBidi" w:cstheme="majorBidi"/>
          <w:b/>
          <w:bCs/>
          <w:sz w:val="24"/>
          <w:szCs w:val="24"/>
        </w:rPr>
        <w:t>COMPETENȚE SPECIFICE:</w:t>
      </w:r>
    </w:p>
    <w:p w14:paraId="5D4CBFD4" w14:textId="77777777" w:rsidR="00247F1E" w:rsidRPr="00247F1E" w:rsidRDefault="00247F1E" w:rsidP="00247F1E">
      <w:pPr>
        <w:pStyle w:val="TableParagraph"/>
        <w:tabs>
          <w:tab w:val="left" w:pos="494"/>
        </w:tabs>
        <w:spacing w:before="0"/>
        <w:rPr>
          <w:sz w:val="24"/>
          <w:szCs w:val="24"/>
          <w:lang w:val="ro-RO"/>
        </w:rPr>
      </w:pPr>
      <w:r w:rsidRPr="00247F1E">
        <w:rPr>
          <w:sz w:val="24"/>
          <w:szCs w:val="24"/>
          <w:lang w:val="ro-RO"/>
        </w:rPr>
        <w:t>1.1. Prezentarea cronologică a principalelor evenimente din viața și activitatea Mântuitorului Iisus Hristos, pe baza textelor biblice.</w:t>
      </w:r>
    </w:p>
    <w:p w14:paraId="64681DBA" w14:textId="77777777" w:rsidR="00247F1E" w:rsidRPr="00247F1E" w:rsidRDefault="00247F1E" w:rsidP="00247F1E">
      <w:pPr>
        <w:pStyle w:val="TableParagraph"/>
        <w:tabs>
          <w:tab w:val="left" w:pos="494"/>
        </w:tabs>
        <w:spacing w:before="0"/>
        <w:rPr>
          <w:sz w:val="24"/>
          <w:szCs w:val="24"/>
          <w:lang w:val="ro-RO"/>
        </w:rPr>
      </w:pPr>
      <w:r w:rsidRPr="00247F1E">
        <w:rPr>
          <w:sz w:val="24"/>
          <w:szCs w:val="24"/>
          <w:lang w:val="ro-RO"/>
        </w:rPr>
        <w:t>1.2. Integrarea unor concepte specifice în prezentarea de evenimente religioase, istorice și culturale.</w:t>
      </w:r>
    </w:p>
    <w:p w14:paraId="0B09BD46" w14:textId="77777777" w:rsidR="00247F1E" w:rsidRPr="00247F1E" w:rsidRDefault="00247F1E" w:rsidP="00247F1E">
      <w:pPr>
        <w:spacing w:after="0"/>
        <w:rPr>
          <w:rFonts w:ascii="Times New Roman" w:hAnsi="Times New Roman"/>
          <w:sz w:val="24"/>
          <w:szCs w:val="24"/>
        </w:rPr>
      </w:pPr>
      <w:r w:rsidRPr="00247F1E">
        <w:rPr>
          <w:rFonts w:ascii="Times New Roman" w:hAnsi="Times New Roman"/>
          <w:sz w:val="24"/>
          <w:szCs w:val="24"/>
        </w:rPr>
        <w:t>1.3. Selectarea de informații adecvate din surse și cu mijloace variate, pe teme cu relevanță moral religioasă.</w:t>
      </w:r>
    </w:p>
    <w:p w14:paraId="5C939026" w14:textId="4CC05F02" w:rsidR="00247F1E" w:rsidRPr="00247F1E" w:rsidRDefault="00247F1E" w:rsidP="00247F1E">
      <w:pPr>
        <w:spacing w:after="0"/>
        <w:rPr>
          <w:rFonts w:ascii="Times New Roman" w:hAnsi="Times New Roman"/>
          <w:bCs/>
          <w:sz w:val="24"/>
          <w:szCs w:val="24"/>
        </w:rPr>
      </w:pPr>
      <w:r w:rsidRPr="00247F1E">
        <w:rPr>
          <w:rFonts w:ascii="Times New Roman" w:hAnsi="Times New Roman"/>
          <w:bCs/>
          <w:sz w:val="24"/>
          <w:szCs w:val="24"/>
        </w:rPr>
        <w:t>2.1. Prezentarea unor modele spirituale, pe baza textelor biblice, religioase, literare studiate.</w:t>
      </w:r>
    </w:p>
    <w:p w14:paraId="240DE84F" w14:textId="77777777" w:rsidR="00247F1E" w:rsidRPr="00C8338A" w:rsidRDefault="00247F1E" w:rsidP="00247F1E">
      <w:pPr>
        <w:spacing w:after="0"/>
        <w:rPr>
          <w:rFonts w:ascii="Times New Roman" w:hAnsi="Times New Roman"/>
          <w:sz w:val="24"/>
          <w:szCs w:val="24"/>
        </w:rPr>
      </w:pPr>
      <w:r w:rsidRPr="00C8338A">
        <w:rPr>
          <w:rFonts w:ascii="Times New Roman" w:hAnsi="Times New Roman"/>
          <w:bCs/>
          <w:sz w:val="24"/>
          <w:szCs w:val="24"/>
        </w:rPr>
        <w:t>2.2. Relaționarea pozitivă cu colegii, în activități, sarcini de învățare, situații-problemă, utilizând</w:t>
      </w:r>
      <w:r w:rsidRPr="00C8338A">
        <w:rPr>
          <w:bCs/>
          <w:sz w:val="24"/>
          <w:szCs w:val="24"/>
        </w:rPr>
        <w:t xml:space="preserve"> </w:t>
      </w:r>
      <w:r w:rsidRPr="00C8338A">
        <w:rPr>
          <w:rFonts w:ascii="Times New Roman" w:hAnsi="Times New Roman"/>
          <w:bCs/>
          <w:sz w:val="24"/>
          <w:szCs w:val="24"/>
        </w:rPr>
        <w:t>reguli de comportament moral-religios.</w:t>
      </w:r>
    </w:p>
    <w:p w14:paraId="6B289300" w14:textId="77777777" w:rsidR="002D48A0" w:rsidRPr="00C8338A" w:rsidRDefault="002D48A0" w:rsidP="00247F1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5C88AD" w14:textId="77777777" w:rsidR="00810A04" w:rsidRPr="00B6746C" w:rsidRDefault="00810A04" w:rsidP="00810A04">
      <w:pPr>
        <w:jc w:val="center"/>
        <w:rPr>
          <w:rFonts w:ascii="Times New Roman" w:hAnsi="Times New Roman"/>
          <w:b/>
          <w:sz w:val="28"/>
          <w:szCs w:val="28"/>
        </w:rPr>
      </w:pPr>
      <w:r w:rsidRPr="00B6746C">
        <w:rPr>
          <w:rFonts w:ascii="Times New Roman" w:hAnsi="Times New Roman"/>
          <w:b/>
          <w:sz w:val="28"/>
          <w:szCs w:val="28"/>
        </w:rPr>
        <w:t xml:space="preserve">Proiectarea unităților de învățare – </w:t>
      </w:r>
      <w:r>
        <w:rPr>
          <w:rFonts w:ascii="Times New Roman" w:hAnsi="Times New Roman"/>
          <w:b/>
          <w:sz w:val="28"/>
          <w:szCs w:val="28"/>
        </w:rPr>
        <w:t>Unitatea I</w:t>
      </w:r>
    </w:p>
    <w:p w14:paraId="3BF429BE" w14:textId="77777777" w:rsidR="00810A04" w:rsidRDefault="00810A04" w:rsidP="00810A04">
      <w:pPr>
        <w:snapToGrid w:val="0"/>
        <w:rPr>
          <w:rFonts w:ascii="Times New Roman" w:hAnsi="Times New Roman"/>
          <w:bCs/>
        </w:rPr>
      </w:pPr>
    </w:p>
    <w:p w14:paraId="20F23026" w14:textId="029F502B" w:rsidR="00810A04" w:rsidRPr="00740150" w:rsidRDefault="00810A04" w:rsidP="00810A04">
      <w:pPr>
        <w:snapToGrid w:val="0"/>
        <w:rPr>
          <w:rFonts w:ascii="Times New Roman" w:hAnsi="Times New Roman"/>
          <w:bCs/>
          <w:sz w:val="24"/>
          <w:szCs w:val="24"/>
        </w:rPr>
      </w:pPr>
      <w:r w:rsidRPr="00740150">
        <w:rPr>
          <w:rFonts w:ascii="Times New Roman" w:hAnsi="Times New Roman"/>
          <w:color w:val="000000"/>
          <w:sz w:val="24"/>
          <w:szCs w:val="24"/>
          <w:lang w:val="en-US"/>
        </w:rPr>
        <w:t xml:space="preserve">Manual </w:t>
      </w:r>
      <w:proofErr w:type="spellStart"/>
      <w:r w:rsidRPr="00740150">
        <w:rPr>
          <w:rFonts w:ascii="Times New Roman" w:hAnsi="Times New Roman"/>
          <w:color w:val="000000"/>
          <w:sz w:val="24"/>
          <w:szCs w:val="24"/>
          <w:lang w:val="en-US"/>
        </w:rPr>
        <w:t>utilizat</w:t>
      </w:r>
      <w:proofErr w:type="spellEnd"/>
      <w:r w:rsidRPr="00740150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7401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Religie</w:t>
      </w:r>
      <w:proofErr w:type="spellEnd"/>
      <w:r w:rsidRPr="007401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7401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cultul</w:t>
      </w:r>
      <w:proofErr w:type="spellEnd"/>
      <w:r w:rsidRPr="007401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401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ortodox</w:t>
      </w:r>
      <w:proofErr w:type="spellEnd"/>
      <w:r w:rsidRPr="007401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. </w:t>
      </w:r>
      <w:proofErr w:type="spellStart"/>
      <w:r w:rsidRPr="007401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Clasa</w:t>
      </w:r>
      <w:proofErr w:type="spellEnd"/>
      <w:r w:rsidRPr="007401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a VI-a</w:t>
      </w:r>
      <w:r w:rsidRPr="00740150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0150">
        <w:rPr>
          <w:rFonts w:ascii="Times New Roman" w:hAnsi="Times New Roman"/>
          <w:color w:val="000000"/>
          <w:sz w:val="24"/>
          <w:szCs w:val="24"/>
          <w:lang w:val="en-US"/>
        </w:rPr>
        <w:t>Editura</w:t>
      </w:r>
      <w:proofErr w:type="spellEnd"/>
      <w:r w:rsidRPr="0074015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E0BC5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Corint</w:t>
      </w:r>
      <w:proofErr w:type="spellEnd"/>
      <w:r w:rsidRPr="001E0BC5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 </w:t>
      </w:r>
      <w:r w:rsidR="001E0BC5" w:rsidRPr="001E0BC5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Logistic</w:t>
      </w:r>
      <w:r w:rsidR="00B66377" w:rsidRPr="00740150">
        <w:rPr>
          <w:rFonts w:ascii="Times New Roman" w:hAnsi="Times New Roman"/>
          <w:color w:val="000000"/>
          <w:sz w:val="24"/>
          <w:szCs w:val="24"/>
          <w:lang w:val="en-US"/>
        </w:rPr>
        <w:t>, 2023</w:t>
      </w:r>
    </w:p>
    <w:tbl>
      <w:tblPr>
        <w:tblW w:w="140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418"/>
        <w:gridCol w:w="6095"/>
        <w:gridCol w:w="1843"/>
        <w:gridCol w:w="1559"/>
        <w:gridCol w:w="709"/>
      </w:tblGrid>
      <w:tr w:rsidR="00810A04" w:rsidRPr="008D18FA" w14:paraId="27CEF7A8" w14:textId="77777777" w:rsidTr="00247F1E"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62DD848" w14:textId="064A4A55" w:rsidR="00810A04" w:rsidRPr="00247F1E" w:rsidRDefault="00810A04" w:rsidP="000E4A06">
            <w:pPr>
              <w:spacing w:before="240" w:after="24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47F1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Unitatea de învățare: </w:t>
            </w:r>
            <w:r w:rsidRPr="00247F1E">
              <w:rPr>
                <w:rFonts w:ascii="Times New Roman" w:eastAsia="Batang" w:hAnsi="Times New Roman"/>
                <w:b/>
                <w:iCs/>
                <w:sz w:val="24"/>
                <w:szCs w:val="24"/>
              </w:rPr>
              <w:t>DOMNUL IISUS HRISTOS, DUMNEZEU ADEVĂRAT ȘI OM ADEVĂRAT</w:t>
            </w:r>
          </w:p>
        </w:tc>
      </w:tr>
      <w:tr w:rsidR="00810A04" w:rsidRPr="008D18FA" w14:paraId="3235E317" w14:textId="77777777" w:rsidTr="003B4F7E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B608" w14:textId="77777777" w:rsidR="00810A04" w:rsidRPr="00F75089" w:rsidRDefault="00810A04" w:rsidP="000E4A06">
            <w:pPr>
              <w:spacing w:after="0" w:line="276" w:lineRule="auto"/>
              <w:jc w:val="both"/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</w:pPr>
            <w:r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 xml:space="preserve">CONȚINUTURI </w:t>
            </w:r>
          </w:p>
          <w:p w14:paraId="71F72E1D" w14:textId="77777777" w:rsidR="00810A04" w:rsidRPr="00F75089" w:rsidRDefault="00810A04" w:rsidP="000E4A06">
            <w:pPr>
              <w:spacing w:after="0" w:line="276" w:lineRule="auto"/>
              <w:jc w:val="both"/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</w:pPr>
            <w:r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(detaliere)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0D3D" w14:textId="47D2B115" w:rsidR="00810A04" w:rsidRPr="00F75089" w:rsidRDefault="00810A04" w:rsidP="000E4A06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</w:pPr>
            <w:r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COMPE</w:t>
            </w:r>
            <w:r w:rsidR="00601DE6"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-</w:t>
            </w:r>
            <w:r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TENȚE SPECIFICE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EB07" w14:textId="77777777" w:rsidR="00247F1E" w:rsidRPr="00F75089" w:rsidRDefault="00247F1E" w:rsidP="000E4A06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</w:pPr>
          </w:p>
          <w:p w14:paraId="4D55BCFE" w14:textId="7F0ACBF2" w:rsidR="00810A04" w:rsidRPr="00F75089" w:rsidRDefault="00E15017" w:rsidP="000E4A06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ACTIVITĂȚI DE ÎNVĂ</w:t>
            </w:r>
            <w:r w:rsidR="00810A04"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ȚARE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4253" w14:textId="77777777" w:rsidR="00810A04" w:rsidRPr="00F75089" w:rsidRDefault="00810A04" w:rsidP="000E4A06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</w:pPr>
            <w:r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RESURSE ȘI ORGANIZAREA CLASEI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5320" w14:textId="77777777" w:rsidR="00810A04" w:rsidRPr="00F75089" w:rsidRDefault="00810A04" w:rsidP="000E4A06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</w:pPr>
            <w:r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DEE6" w14:textId="77777777" w:rsidR="00810A04" w:rsidRPr="00F75089" w:rsidRDefault="00810A04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</w:pPr>
            <w:r w:rsidRPr="00F75089">
              <w:rPr>
                <w:rFonts w:ascii="Times New Roman" w:eastAsia="Batang" w:hAnsi="Times New Roman"/>
                <w:b/>
                <w:noProof/>
                <w:sz w:val="18"/>
                <w:szCs w:val="18"/>
              </w:rPr>
              <w:t>NR. ORE</w:t>
            </w:r>
          </w:p>
        </w:tc>
      </w:tr>
      <w:tr w:rsidR="00810A04" w:rsidRPr="008D18FA" w14:paraId="0A50B0FF" w14:textId="77777777" w:rsidTr="00247F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5855B269" w14:textId="4595173F" w:rsidR="00810A04" w:rsidRPr="00247F1E" w:rsidRDefault="00810A04" w:rsidP="000E4A06">
            <w:pPr>
              <w:spacing w:after="0" w:line="276" w:lineRule="auto"/>
              <w:ind w:left="113" w:right="113"/>
              <w:jc w:val="center"/>
              <w:rPr>
                <w:rFonts w:ascii="Times New Roman" w:eastAsia="Batang" w:hAnsi="Times New Roman"/>
                <w:iCs/>
                <w:noProof/>
                <w:sz w:val="20"/>
                <w:szCs w:val="20"/>
              </w:rPr>
            </w:pPr>
            <w:r w:rsidRPr="00247F1E"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  <w:t>DOMENIUL I – DUMNEZEU SE FACE CUNOSCUT OMULUI</w:t>
            </w:r>
          </w:p>
          <w:p w14:paraId="6AAA43CD" w14:textId="77777777" w:rsidR="00810A04" w:rsidRPr="00247F1E" w:rsidRDefault="00810A04" w:rsidP="000E4A06">
            <w:pPr>
              <w:spacing w:after="0" w:line="276" w:lineRule="auto"/>
              <w:ind w:left="113" w:right="113"/>
              <w:jc w:val="both"/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EE28" w14:textId="78E060C5" w:rsidR="00810A04" w:rsidRPr="008D18FA" w:rsidRDefault="00601DE6" w:rsidP="000E4A06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="00810A0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Țara Sfântă în vremea Mântuitorului Hristos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F039" w14:textId="77777777" w:rsidR="00810A04" w:rsidRPr="00812E8C" w:rsidRDefault="00810A04" w:rsidP="00810A04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1.1. </w:t>
            </w:r>
          </w:p>
          <w:p w14:paraId="280E8257" w14:textId="77777777" w:rsidR="00810A04" w:rsidRPr="00812E8C" w:rsidRDefault="00810A04" w:rsidP="00810A04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1.2. </w:t>
            </w:r>
          </w:p>
          <w:p w14:paraId="4FAB0FF5" w14:textId="0A8FF1CC" w:rsidR="00810A04" w:rsidRPr="00812E8C" w:rsidRDefault="00810A04" w:rsidP="00810A04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1.3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7090075D" w14:textId="4F3BCC24" w:rsidR="00810A04" w:rsidRPr="00812E8C" w:rsidRDefault="00810A04" w:rsidP="00810A04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2.1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249BD741" w14:textId="44136149" w:rsidR="00810A04" w:rsidRPr="008D18FA" w:rsidRDefault="00810A04" w:rsidP="00810A04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2.2.</w:t>
            </w:r>
            <w:r w:rsidRPr="00810A04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4FBB" w14:textId="59705B20" w:rsidR="00810A04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- </w:t>
            </w:r>
            <w:r w:rsidR="00810A04" w:rsidRPr="002D7304">
              <w:rPr>
                <w:rFonts w:ascii="Times New Roman" w:eastAsia="Batang" w:hAnsi="Times New Roman"/>
                <w:noProof/>
              </w:rPr>
              <w:t>Lectura textului lecției</w:t>
            </w:r>
            <w:r w:rsidR="00577D82" w:rsidRPr="002D7304">
              <w:rPr>
                <w:rFonts w:ascii="Times New Roman" w:eastAsia="Batang" w:hAnsi="Times New Roman"/>
                <w:noProof/>
              </w:rPr>
              <w:t>;</w:t>
            </w:r>
          </w:p>
          <w:p w14:paraId="71C5A427" w14:textId="7ADD1076" w:rsidR="00810A04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810A04" w:rsidRPr="002D7304">
              <w:rPr>
                <w:rFonts w:ascii="Times New Roman" w:eastAsia="Batang" w:hAnsi="Times New Roman"/>
              </w:rPr>
              <w:t>Discuție privind impresiile elevilor după prima lectură</w:t>
            </w:r>
            <w:r w:rsidR="00577D82" w:rsidRPr="002D7304">
              <w:rPr>
                <w:rFonts w:ascii="Times New Roman" w:eastAsia="Batang" w:hAnsi="Times New Roman"/>
              </w:rPr>
              <w:t>;</w:t>
            </w:r>
          </w:p>
          <w:p w14:paraId="77A1A445" w14:textId="43033C80" w:rsidR="00810A04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810A04" w:rsidRPr="002D7304">
              <w:rPr>
                <w:rFonts w:ascii="Times New Roman" w:eastAsia="Batang" w:hAnsi="Times New Roman"/>
              </w:rPr>
              <w:t>Explicarea cuvintelor necunoscute</w:t>
            </w:r>
            <w:r w:rsidR="00577D82" w:rsidRPr="002D7304">
              <w:rPr>
                <w:rFonts w:ascii="Times New Roman" w:eastAsia="Batang" w:hAnsi="Times New Roman"/>
              </w:rPr>
              <w:t>;</w:t>
            </w:r>
          </w:p>
          <w:p w14:paraId="4D739F8A" w14:textId="504B41BD" w:rsidR="00810A04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  <w:r w:rsidRPr="002D7304">
              <w:rPr>
                <w:rFonts w:ascii="Times New Roman" w:eastAsia="Batang" w:hAnsi="Times New Roman"/>
                <w:noProof/>
              </w:rPr>
              <w:t xml:space="preserve">- </w:t>
            </w:r>
            <w:r w:rsidR="00810A04" w:rsidRPr="002D7304">
              <w:rPr>
                <w:rFonts w:ascii="Times New Roman" w:eastAsia="Batang" w:hAnsi="Times New Roman"/>
                <w:noProof/>
              </w:rPr>
              <w:t>Exerciții de ordonare cronologică a ideilor principale din textul lecției</w:t>
            </w:r>
            <w:r w:rsidR="00577D82" w:rsidRPr="002D7304">
              <w:rPr>
                <w:rFonts w:ascii="Times New Roman" w:eastAsia="Batang" w:hAnsi="Times New Roman"/>
                <w:noProof/>
              </w:rPr>
              <w:t>;</w:t>
            </w:r>
          </w:p>
          <w:p w14:paraId="07976620" w14:textId="2424B759" w:rsidR="00810A04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810A04" w:rsidRPr="002D7304">
              <w:rPr>
                <w:rFonts w:ascii="Times New Roman" w:eastAsia="Batang" w:hAnsi="Times New Roman"/>
              </w:rPr>
              <w:t>Exerciții de identificare pe harta Țării Sfinte a principalelor denumiri și localități</w:t>
            </w:r>
            <w:r w:rsidR="00577D82" w:rsidRPr="002D7304">
              <w:rPr>
                <w:rFonts w:ascii="Times New Roman" w:eastAsia="Batang" w:hAnsi="Times New Roman"/>
              </w:rPr>
              <w:t>, vecini</w:t>
            </w:r>
            <w:r w:rsidR="00810A04" w:rsidRPr="002D7304">
              <w:rPr>
                <w:rFonts w:ascii="Times New Roman" w:eastAsia="Batang" w:hAnsi="Times New Roman"/>
              </w:rPr>
              <w:t>;</w:t>
            </w:r>
            <w:r w:rsidR="00577D82" w:rsidRPr="002D7304">
              <w:rPr>
                <w:rFonts w:ascii="Times New Roman" w:eastAsia="Batang" w:hAnsi="Times New Roman"/>
              </w:rPr>
              <w:t xml:space="preserve"> Harta de azi a zonei respective;</w:t>
            </w:r>
          </w:p>
          <w:p w14:paraId="007E3585" w14:textId="6D25F2E7" w:rsidR="00577D82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577D82" w:rsidRPr="002D7304">
              <w:rPr>
                <w:rFonts w:ascii="Times New Roman" w:eastAsia="Batang" w:hAnsi="Times New Roman"/>
              </w:rPr>
              <w:t xml:space="preserve">Recunoașterea pe hartă a celor mai cunoscute forme de relief din Țara Sfântă; </w:t>
            </w:r>
          </w:p>
          <w:p w14:paraId="579E1993" w14:textId="3DD8EC9E" w:rsidR="00577D82" w:rsidRPr="00F75089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lang w:val="en-US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577D82" w:rsidRPr="002D7304">
              <w:rPr>
                <w:rFonts w:ascii="Times New Roman" w:eastAsia="Batang" w:hAnsi="Times New Roman"/>
              </w:rPr>
              <w:t>Identificarea principalelor îndeletniciri și obiceiuri ale poporului ales, care fac referire la viața religioasă, socială și familială a evreilor;</w:t>
            </w:r>
          </w:p>
          <w:p w14:paraId="563033D6" w14:textId="0BFA9263" w:rsidR="005434AD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577D82" w:rsidRPr="002D7304">
              <w:rPr>
                <w:rFonts w:ascii="Times New Roman" w:eastAsia="Batang" w:hAnsi="Times New Roman"/>
              </w:rPr>
              <w:t>Argumentarea importanței participării active la viața comunității, după modelul poporului evreu</w:t>
            </w:r>
            <w:r w:rsidR="005434AD" w:rsidRPr="002D7304">
              <w:rPr>
                <w:rFonts w:ascii="Times New Roman" w:eastAsia="Batang" w:hAnsi="Times New Roman"/>
              </w:rPr>
              <w:t>;</w:t>
            </w:r>
          </w:p>
          <w:p w14:paraId="0194B592" w14:textId="6EB7C23B" w:rsidR="005434AD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5434AD" w:rsidRPr="002D7304">
              <w:rPr>
                <w:rFonts w:ascii="Times New Roman" w:eastAsia="Batang" w:hAnsi="Times New Roman"/>
              </w:rPr>
              <w:t>Jocuri didactice, pe grupe, având ca finalitate cunoașterea în amănunțime a Țării Sfinte (de ex.: o excursie imaginară cu ghid și participanți dintre colegi);</w:t>
            </w:r>
          </w:p>
          <w:p w14:paraId="6D484EFA" w14:textId="57C7B650" w:rsidR="005434AD" w:rsidRPr="002D7304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5434AD" w:rsidRPr="002D7304">
              <w:rPr>
                <w:rFonts w:ascii="Times New Roman" w:eastAsia="Batang" w:hAnsi="Times New Roman"/>
              </w:rPr>
              <w:t>Activitate interactivă, asemănări și deosebiri dintre țara natală și Țara Sfântă;</w:t>
            </w:r>
          </w:p>
          <w:p w14:paraId="463769AC" w14:textId="03A3BBDD" w:rsidR="005434AD" w:rsidRPr="00A17D1A" w:rsidRDefault="00A17D1A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  <w:r w:rsidRPr="002D7304">
              <w:rPr>
                <w:rFonts w:ascii="Times New Roman" w:eastAsia="Batang" w:hAnsi="Times New Roman"/>
              </w:rPr>
              <w:t xml:space="preserve">- </w:t>
            </w:r>
            <w:r w:rsidR="005434AD" w:rsidRPr="002D7304">
              <w:rPr>
                <w:rFonts w:ascii="Times New Roman" w:eastAsia="Batang" w:hAnsi="Times New Roman"/>
              </w:rPr>
              <w:t>Prezentarea principalelor evenimente desfășurate în Țara Sfântă / Ierusalim, pentru care acest oraș este considerat sfânt pentru toate cele trei mari religii monoteiste, cu specificarea locurilor de rugăciune pentru fiecare dintre acestea, respectiv menționarea și identificarea acestor edificii.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CEEA" w14:textId="1ED9CE18" w:rsidR="00810A04" w:rsidRDefault="00810A04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sz w:val="20"/>
                <w:szCs w:val="20"/>
              </w:rPr>
              <w:t>T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extul-suport  (manual,</w:t>
            </w:r>
            <w:r w:rsidRPr="008D18FA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 xml:space="preserve">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p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ag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12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), resurse digitale</w:t>
            </w:r>
            <w:r w:rsidR="003B4F7E"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  <w:r w:rsidR="005434AD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 </w:t>
            </w:r>
          </w:p>
          <w:p w14:paraId="526DE6F5" w14:textId="77777777" w:rsidR="0088382F" w:rsidRDefault="0088382F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7EE95131" w14:textId="3053EDE2" w:rsidR="00810A04" w:rsidRDefault="00810A04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Harta – pag</w:t>
            </w:r>
            <w:r w:rsidR="0088382F"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 14</w:t>
            </w:r>
            <w:r w:rsidR="003B4F7E"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4CB1959F" w14:textId="77777777" w:rsidR="0088382F" w:rsidRDefault="0088382F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32A22E9A" w14:textId="77777777" w:rsidR="0088382F" w:rsidRDefault="0088382F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5DECAB85" w14:textId="4055CC2A" w:rsidR="00577D82" w:rsidRDefault="00D03A9D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Imagini din manual pag</w:t>
            </w:r>
            <w:r w:rsidR="00577D82">
              <w:rPr>
                <w:rFonts w:ascii="Times New Roman" w:eastAsia="Batang" w:hAnsi="Times New Roman"/>
                <w:noProof/>
                <w:sz w:val="20"/>
                <w:szCs w:val="20"/>
              </w:rPr>
              <w:t>. 12-15 și din manualul digital.</w:t>
            </w:r>
          </w:p>
          <w:p w14:paraId="1D077674" w14:textId="77777777" w:rsidR="0088382F" w:rsidRDefault="0088382F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5AA648B1" w14:textId="7DBED53D" w:rsidR="005434AD" w:rsidRDefault="0088382F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Tabel pag. 14.</w:t>
            </w:r>
          </w:p>
          <w:p w14:paraId="0FC85067" w14:textId="77777777" w:rsidR="00577D82" w:rsidRPr="008D18FA" w:rsidRDefault="00577D82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5BBD031B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4A797E04" w14:textId="30522E0A" w:rsidR="0088382F" w:rsidRPr="003B4F7E" w:rsidRDefault="0088382F" w:rsidP="00247F1E">
            <w:pPr>
              <w:spacing w:after="0" w:line="240" w:lineRule="auto"/>
              <w:rPr>
                <w:rFonts w:ascii="Times New Roman" w:eastAsia="Batang" w:hAnsi="Times New Roman"/>
                <w:iCs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Vizualizare fragmente din documentarul N</w:t>
            </w:r>
            <w:r w:rsidR="006D5839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at.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G</w:t>
            </w:r>
            <w:r w:rsidR="006D5839">
              <w:rPr>
                <w:rFonts w:ascii="Times New Roman" w:eastAsia="Batang" w:hAnsi="Times New Roman"/>
                <w:noProof/>
                <w:sz w:val="20"/>
                <w:szCs w:val="20"/>
              </w:rPr>
              <w:t>eo.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: </w:t>
            </w:r>
            <w:r w:rsidR="00740150">
              <w:rPr>
                <w:rFonts w:ascii="Times New Roman" w:eastAsia="Batang" w:hAnsi="Times New Roman"/>
                <w:i/>
                <w:iCs/>
                <w:noProof/>
                <w:sz w:val="20"/>
                <w:szCs w:val="20"/>
              </w:rPr>
              <w:t xml:space="preserve">Ierusalimul – </w:t>
            </w:r>
            <w:r w:rsidRPr="005434AD">
              <w:rPr>
                <w:rFonts w:ascii="Times New Roman" w:eastAsia="Batang" w:hAnsi="Times New Roman"/>
                <w:i/>
                <w:iCs/>
                <w:noProof/>
                <w:sz w:val="20"/>
                <w:szCs w:val="20"/>
              </w:rPr>
              <w:t>o poartă către istorie și credință</w:t>
            </w:r>
            <w:r w:rsidR="003B4F7E">
              <w:rPr>
                <w:rFonts w:ascii="Times New Roman" w:eastAsia="Batang" w:hAnsi="Times New Roman"/>
                <w:iCs/>
                <w:noProof/>
                <w:sz w:val="20"/>
                <w:szCs w:val="20"/>
              </w:rPr>
              <w:t>.</w:t>
            </w:r>
          </w:p>
          <w:p w14:paraId="44C78D1D" w14:textId="77777777" w:rsidR="00366746" w:rsidRDefault="00366746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525167D3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608F3AA7" w14:textId="1808D808" w:rsidR="0088382F" w:rsidRPr="008D18FA" w:rsidRDefault="0088382F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Activitate individuală</w:t>
            </w:r>
            <w:r w:rsidR="003B4F7E">
              <w:rPr>
                <w:rFonts w:ascii="Times New Roman" w:eastAsia="Batang" w:hAnsi="Times New Roman"/>
                <w:noProof/>
                <w:sz w:val="20"/>
                <w:szCs w:val="20"/>
              </w:rPr>
              <w:t>/</w:t>
            </w:r>
          </w:p>
          <w:p w14:paraId="783C082C" w14:textId="26545E3C" w:rsidR="0088382F" w:rsidRPr="008D18FA" w:rsidRDefault="0088382F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Activitate pe grupe</w:t>
            </w:r>
            <w:r w:rsidR="003B4F7E"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46D8" w14:textId="1727E43F" w:rsidR="00810A04" w:rsidRDefault="00810A04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Observarea sistematică a elevilor</w:t>
            </w:r>
            <w:r w:rsidR="003B4F7E"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05A5E09A" w14:textId="77777777" w:rsidR="0088382F" w:rsidRDefault="0088382F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7DE815AD" w14:textId="77777777" w:rsidR="00D46850" w:rsidRDefault="00D46850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4B948E93" w14:textId="77777777" w:rsidR="00D46850" w:rsidRDefault="00D46850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1D2E79A4" w14:textId="77777777" w:rsidR="00D46850" w:rsidRDefault="00D46850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6184B2CA" w14:textId="381BA223" w:rsidR="005434AD" w:rsidRDefault="005434AD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Realizare de hărți, tabele</w:t>
            </w:r>
            <w:r w:rsidR="003B4F7E"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79ADD33F" w14:textId="77777777" w:rsidR="00577D82" w:rsidRDefault="00577D82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29273D2A" w14:textId="77777777" w:rsidR="00D46850" w:rsidRDefault="00D46850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5B0EFE78" w14:textId="77777777" w:rsidR="00D46850" w:rsidRDefault="00D46850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69451630" w14:textId="77777777" w:rsidR="00D46850" w:rsidRDefault="00D46850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1C8E11CC" w14:textId="77777777" w:rsidR="003B4F7E" w:rsidRP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Realizarea unei teme din </w:t>
            </w:r>
            <w:r w:rsidRPr="003B4F7E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>Portofoliul interdisciplinar.</w:t>
            </w:r>
          </w:p>
          <w:p w14:paraId="32127BB1" w14:textId="77777777" w:rsidR="003B4F7E" w:rsidRPr="008D18FA" w:rsidRDefault="003B4F7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0AF3" w14:textId="77777777" w:rsidR="00810A04" w:rsidRPr="008D18FA" w:rsidRDefault="00810A04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1</w:t>
            </w:r>
          </w:p>
        </w:tc>
      </w:tr>
      <w:tr w:rsidR="00247F1E" w:rsidRPr="008D18FA" w14:paraId="2B47C150" w14:textId="77777777" w:rsidTr="000B6F1F">
        <w:trPr>
          <w:trHeight w:val="39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5DF61D2A" w14:textId="1ECA1A58" w:rsidR="00247F1E" w:rsidRPr="00247F1E" w:rsidRDefault="00247F1E" w:rsidP="000E4A06">
            <w:pPr>
              <w:spacing w:after="0" w:line="276" w:lineRule="auto"/>
              <w:ind w:left="113" w:right="113"/>
              <w:jc w:val="center"/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</w:pPr>
            <w:r w:rsidRPr="00247F1E"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  <w:lastRenderedPageBreak/>
              <w:t>DOMENIUL I – DUMNEZEU SE FACE CUNOSCUT OMULUI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C1CE" w14:textId="06A3EA3A" w:rsidR="00247F1E" w:rsidRDefault="00247F1E" w:rsidP="00601D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2. Nașterea și copilăria lui Iisus Hristos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52F3" w14:textId="77777777" w:rsidR="00247F1E" w:rsidRPr="00812E8C" w:rsidRDefault="00247F1E" w:rsidP="00601DE6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1.1. </w:t>
            </w:r>
          </w:p>
          <w:p w14:paraId="23151863" w14:textId="77777777" w:rsidR="00247F1E" w:rsidRPr="00812E8C" w:rsidRDefault="00247F1E" w:rsidP="00601DE6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1.2. </w:t>
            </w:r>
          </w:p>
          <w:p w14:paraId="7B55433C" w14:textId="2D4E77F1" w:rsidR="00247F1E" w:rsidRPr="00812E8C" w:rsidRDefault="00247F1E" w:rsidP="00601DE6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1.3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11015A9F" w14:textId="11DB8372" w:rsidR="00247F1E" w:rsidRPr="00812E8C" w:rsidRDefault="00247F1E" w:rsidP="00601DE6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2.1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681CC4BD" w14:textId="365C35FD" w:rsidR="00247F1E" w:rsidRPr="00810A04" w:rsidRDefault="00247F1E" w:rsidP="00601DE6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4E3B" w14:textId="427DFB89" w:rsidR="00247F1E" w:rsidRPr="002D7304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- </w:t>
            </w:r>
            <w:r w:rsidRPr="002D7304">
              <w:rPr>
                <w:rFonts w:ascii="Times New Roman" w:eastAsia="Batang" w:hAnsi="Times New Roman"/>
                <w:noProof/>
              </w:rPr>
              <w:t>Lectura textului lecției;</w:t>
            </w:r>
          </w:p>
          <w:p w14:paraId="61D5A357" w14:textId="701D0DA6" w:rsidR="00247F1E" w:rsidRPr="002D7304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>- Explicarea cuvintelor necunoscute și răspunsul la întrebările de la finalul textului;</w:t>
            </w:r>
          </w:p>
          <w:p w14:paraId="27A9D765" w14:textId="3EF37F24" w:rsidR="00247F1E" w:rsidRPr="002D7304" w:rsidRDefault="00247F1E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7304">
              <w:rPr>
                <w:rFonts w:ascii="Times New Roman" w:hAnsi="Times New Roman"/>
              </w:rPr>
              <w:t>- Prezentarea și înțelegerea rolului Maicii Domnului în istoria mântuirii;</w:t>
            </w:r>
          </w:p>
          <w:p w14:paraId="4F19CC44" w14:textId="42A2A170" w:rsidR="00247F1E" w:rsidRPr="002D7304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2D7304">
              <w:rPr>
                <w:rFonts w:ascii="Times New Roman" w:eastAsia="Batang" w:hAnsi="Times New Roman"/>
              </w:rPr>
              <w:t xml:space="preserve">- Realizarea de scheme </w:t>
            </w:r>
            <w:r w:rsidRPr="002D7304">
              <w:rPr>
                <w:rFonts w:ascii="Times New Roman" w:hAnsi="Times New Roman"/>
              </w:rPr>
              <w:t>care să structureze profeții / profețiile care prezintă venirea Mântuitorului;</w:t>
            </w:r>
          </w:p>
          <w:p w14:paraId="35CD255B" w14:textId="14C8CA13" w:rsidR="00247F1E" w:rsidRPr="002D7304" w:rsidRDefault="00247F1E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7304">
              <w:rPr>
                <w:rFonts w:ascii="Times New Roman" w:eastAsia="Batang" w:hAnsi="Times New Roman"/>
                <w:noProof/>
              </w:rPr>
              <w:t xml:space="preserve">- Joc de rol </w:t>
            </w:r>
            <w:r w:rsidRPr="002D7304">
              <w:rPr>
                <w:rFonts w:ascii="Times New Roman" w:hAnsi="Times New Roman"/>
              </w:rPr>
              <w:t>ce are ca subiect darurile magilor, respectiv actualitatea acestora în perioada contemporană;</w:t>
            </w:r>
          </w:p>
          <w:p w14:paraId="0E2A1E77" w14:textId="647FA7E9" w:rsidR="00247F1E" w:rsidRPr="002D7304" w:rsidRDefault="00247F1E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7304">
              <w:rPr>
                <w:rFonts w:ascii="Times New Roman" w:hAnsi="Times New Roman"/>
              </w:rPr>
              <w:t xml:space="preserve">- Prezentarea și familiarizarea cu anumite opere de artă care ilustrează evenimente din viața Maicii Domnului, premergătoare Nașterii Domnului (de ex.: </w:t>
            </w:r>
            <w:r w:rsidRPr="002D7304">
              <w:rPr>
                <w:rFonts w:ascii="Times New Roman" w:hAnsi="Times New Roman"/>
                <w:b/>
                <w:i/>
              </w:rPr>
              <w:t>Buna Vestire</w:t>
            </w:r>
            <w:r w:rsidRPr="002D7304">
              <w:rPr>
                <w:rFonts w:ascii="Times New Roman" w:hAnsi="Times New Roman"/>
              </w:rPr>
              <w:t xml:space="preserve"> de Fra </w:t>
            </w:r>
            <w:proofErr w:type="spellStart"/>
            <w:r w:rsidRPr="002D7304">
              <w:rPr>
                <w:rFonts w:ascii="Times New Roman" w:hAnsi="Times New Roman"/>
              </w:rPr>
              <w:t>Angelico</w:t>
            </w:r>
            <w:proofErr w:type="spellEnd"/>
            <w:r w:rsidRPr="002D7304">
              <w:rPr>
                <w:rFonts w:ascii="Times New Roman" w:hAnsi="Times New Roman"/>
              </w:rPr>
              <w:t xml:space="preserve">; </w:t>
            </w:r>
            <w:r w:rsidRPr="002D7304">
              <w:rPr>
                <w:rFonts w:ascii="Times New Roman" w:hAnsi="Times New Roman"/>
                <w:b/>
                <w:i/>
              </w:rPr>
              <w:t>Logodna Fecioarei</w:t>
            </w:r>
            <w:r>
              <w:rPr>
                <w:rFonts w:ascii="Times New Roman" w:hAnsi="Times New Roman"/>
              </w:rPr>
              <w:t xml:space="preserve"> de Rafael), precum și cu scena </w:t>
            </w:r>
            <w:r w:rsidRPr="00F75089">
              <w:rPr>
                <w:rFonts w:ascii="Times New Roman" w:hAnsi="Times New Roman"/>
                <w:i/>
                <w:iCs/>
              </w:rPr>
              <w:t>Imnul Acatist</w:t>
            </w:r>
            <w:r>
              <w:rPr>
                <w:rFonts w:ascii="Times New Roman" w:hAnsi="Times New Roman"/>
              </w:rPr>
              <w:t>.</w:t>
            </w:r>
          </w:p>
          <w:p w14:paraId="1B4A374F" w14:textId="3A8CCCB3" w:rsidR="00247F1E" w:rsidRPr="00995AC9" w:rsidRDefault="00247F1E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7304">
              <w:rPr>
                <w:rFonts w:ascii="Times New Roman" w:hAnsi="Times New Roman"/>
              </w:rPr>
              <w:t xml:space="preserve">- Prezentarea importanței religioase a vizitei Mântuitorului la Templu, la vârsta de 12 ani, respectiv a înțelegerii Bisericii în sensul de </w:t>
            </w:r>
            <w:r w:rsidR="00995AC9">
              <w:rPr>
                <w:rFonts w:ascii="Times New Roman" w:hAnsi="Times New Roman"/>
                <w:b/>
                <w:i/>
              </w:rPr>
              <w:t>Casă a lui Dumnezeu</w:t>
            </w:r>
            <w:r w:rsidR="00995AC9">
              <w:rPr>
                <w:rFonts w:ascii="Times New Roman" w:hAnsi="Times New Roman"/>
              </w:rPr>
              <w:t>;</w:t>
            </w:r>
          </w:p>
          <w:p w14:paraId="32B47CC0" w14:textId="446309AF" w:rsidR="00F75089" w:rsidRPr="00D46850" w:rsidRDefault="00F75089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AC9">
              <w:rPr>
                <w:rFonts w:ascii="Times New Roman" w:hAnsi="Times New Roman"/>
                <w:b/>
                <w:i/>
              </w:rPr>
              <w:t xml:space="preserve">- </w:t>
            </w:r>
            <w:r w:rsidRPr="00995AC9">
              <w:rPr>
                <w:rFonts w:ascii="Times New Roman" w:hAnsi="Times New Roman"/>
                <w:bCs/>
                <w:iCs/>
              </w:rPr>
              <w:t>Poezia ca formă de rugăciune, citire și interpretare (</w:t>
            </w:r>
            <w:r w:rsidRPr="00995AC9">
              <w:rPr>
                <w:rFonts w:ascii="Times New Roman" w:hAnsi="Times New Roman"/>
                <w:b/>
                <w:i/>
              </w:rPr>
              <w:t>Rugăciune</w:t>
            </w:r>
            <w:r w:rsidRPr="00995AC9">
              <w:rPr>
                <w:rFonts w:ascii="Times New Roman" w:hAnsi="Times New Roman"/>
                <w:bCs/>
                <w:iCs/>
              </w:rPr>
              <w:t xml:space="preserve"> de Mihai Eminescu)</w:t>
            </w:r>
            <w:r w:rsidR="00995AC9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632B" w14:textId="21805F82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sz w:val="20"/>
                <w:szCs w:val="20"/>
              </w:rPr>
              <w:t>T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extul-suport  (manual,</w:t>
            </w:r>
            <w:r w:rsidRPr="008D18FA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 xml:space="preserve">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p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ag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16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), resurse digitale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</w:p>
          <w:p w14:paraId="3A4411E2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606ED787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01AD7CAF" w14:textId="6BFB88CC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Imagini din manual pag. 16-19 și din manualul digital.</w:t>
            </w:r>
          </w:p>
          <w:p w14:paraId="174F3A60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557F30AB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0B7AE804" w14:textId="3EB05038" w:rsidR="00247F1E" w:rsidRPr="00995AC9" w:rsidRDefault="00F75089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995AC9">
              <w:rPr>
                <w:rFonts w:ascii="Times New Roman" w:eastAsia="Batang" w:hAnsi="Times New Roman"/>
                <w:sz w:val="20"/>
                <w:szCs w:val="20"/>
              </w:rPr>
              <w:t xml:space="preserve">Audiție </w:t>
            </w:r>
            <w:r w:rsidRPr="00995AC9">
              <w:rPr>
                <w:rFonts w:ascii="Times New Roman" w:eastAsia="Batang" w:hAnsi="Times New Roman"/>
                <w:i/>
                <w:iCs/>
                <w:sz w:val="20"/>
                <w:szCs w:val="20"/>
              </w:rPr>
              <w:t>Cântarea Mariei</w:t>
            </w:r>
            <w:r w:rsidRPr="00995AC9">
              <w:rPr>
                <w:rFonts w:ascii="Times New Roman" w:eastAsia="Batang" w:hAnsi="Times New Roman"/>
                <w:sz w:val="20"/>
                <w:szCs w:val="20"/>
              </w:rPr>
              <w:t xml:space="preserve"> (Luca 1,46-50)</w:t>
            </w:r>
          </w:p>
          <w:p w14:paraId="5F3FA144" w14:textId="77777777" w:rsidR="00F75089" w:rsidRDefault="00F75089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42A31094" w14:textId="77777777" w:rsidR="00F75089" w:rsidRDefault="00F75089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3D9E3D41" w14:textId="1A574A6A" w:rsidR="00247F1E" w:rsidRPr="008D18FA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Activitate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frontală/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individuală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;</w:t>
            </w:r>
          </w:p>
          <w:p w14:paraId="51228F6A" w14:textId="7AA0B895" w:rsidR="00247F1E" w:rsidRPr="008D18FA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Activitate pe grupe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AE06" w14:textId="608D1C3D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Observarea sistematică a elevilor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1FC7DE6B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51AC783A" w14:textId="016508DC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Realizarea corectă a activității interactive.</w:t>
            </w:r>
          </w:p>
          <w:p w14:paraId="208141D4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08B8101C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4E466C69" w14:textId="77777777" w:rsidR="00F75089" w:rsidRDefault="00F75089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184EAE15" w14:textId="1DF76CF5" w:rsidR="00247F1E" w:rsidRPr="003B4F7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Realizarea unei teme din </w:t>
            </w:r>
            <w:r w:rsidRPr="003B4F7E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>Portofoliul interdisciplinar.</w:t>
            </w:r>
          </w:p>
          <w:p w14:paraId="35E4C228" w14:textId="77777777" w:rsidR="00247F1E" w:rsidRPr="008D18FA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3A8C" w14:textId="3515EF9E" w:rsidR="00247F1E" w:rsidRPr="008D18FA" w:rsidRDefault="00247F1E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1</w:t>
            </w:r>
          </w:p>
        </w:tc>
      </w:tr>
      <w:tr w:rsidR="00247F1E" w:rsidRPr="008D18FA" w14:paraId="166FCAF6" w14:textId="77777777" w:rsidTr="000B6F1F">
        <w:trPr>
          <w:trHeight w:val="38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3F52E39A" w14:textId="3E387CD2" w:rsidR="00247F1E" w:rsidRPr="00247F1E" w:rsidRDefault="00247F1E" w:rsidP="000E4A06">
            <w:pPr>
              <w:spacing w:after="0" w:line="276" w:lineRule="auto"/>
              <w:ind w:left="113" w:right="113"/>
              <w:jc w:val="center"/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52E0" w14:textId="680D6C08" w:rsidR="00247F1E" w:rsidRPr="004D420A" w:rsidRDefault="00247F1E" w:rsidP="004D420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 Botezul Domnului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3052" w14:textId="43CE1A15" w:rsidR="00247F1E" w:rsidRPr="00812E8C" w:rsidRDefault="00247F1E" w:rsidP="00F75089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1.1.</w:t>
            </w:r>
          </w:p>
          <w:p w14:paraId="49B08A69" w14:textId="54CB7D9B" w:rsidR="00247F1E" w:rsidRPr="00812E8C" w:rsidRDefault="00247F1E" w:rsidP="00F75089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1.2.</w:t>
            </w:r>
          </w:p>
          <w:p w14:paraId="14BAC912" w14:textId="2AFEF3CB" w:rsidR="00247F1E" w:rsidRPr="00812E8C" w:rsidRDefault="00247F1E" w:rsidP="00F75089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1.3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5CC072BB" w14:textId="656D3E61" w:rsidR="00247F1E" w:rsidRPr="00812E8C" w:rsidRDefault="00247F1E" w:rsidP="00F75089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2.1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1062439A" w14:textId="1D9E8551" w:rsidR="00247F1E" w:rsidRPr="00810A04" w:rsidRDefault="00247F1E" w:rsidP="00F75089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FA12" w14:textId="6E7EC052" w:rsidR="00247F1E" w:rsidRPr="00017DF2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  <w:r>
              <w:rPr>
                <w:rFonts w:ascii="Times New Roman" w:eastAsia="Batang" w:hAnsi="Times New Roman"/>
                <w:noProof/>
              </w:rPr>
              <w:t xml:space="preserve">- </w:t>
            </w:r>
            <w:r w:rsidRPr="00017DF2">
              <w:rPr>
                <w:rFonts w:ascii="Times New Roman" w:eastAsia="Batang" w:hAnsi="Times New Roman"/>
                <w:noProof/>
              </w:rPr>
              <w:t>Lectura textului lecției;</w:t>
            </w:r>
          </w:p>
          <w:p w14:paraId="637083D7" w14:textId="77777777" w:rsidR="00247F1E" w:rsidRPr="00017DF2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017DF2">
              <w:rPr>
                <w:rFonts w:ascii="Times New Roman" w:eastAsia="Batang" w:hAnsi="Times New Roman"/>
              </w:rPr>
              <w:t>- Explicarea cuvintelor necunoscute și răspunsul la întrebările de la finalul textului;</w:t>
            </w:r>
          </w:p>
          <w:p w14:paraId="7DE39823" w14:textId="69555AC1" w:rsidR="00247F1E" w:rsidRPr="00017DF2" w:rsidRDefault="00247F1E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17DF2">
              <w:rPr>
                <w:rFonts w:ascii="Times New Roman" w:eastAsia="Batang" w:hAnsi="Times New Roman"/>
              </w:rPr>
              <w:t xml:space="preserve">- </w:t>
            </w:r>
            <w:r w:rsidRPr="00017DF2">
              <w:rPr>
                <w:rFonts w:asciiTheme="majorBidi" w:hAnsiTheme="majorBidi" w:cstheme="majorBidi"/>
              </w:rPr>
              <w:t xml:space="preserve">Prezentarea importanței </w:t>
            </w:r>
            <w:r w:rsidRPr="00017DF2">
              <w:rPr>
                <w:rFonts w:asciiTheme="majorBidi" w:hAnsiTheme="majorBidi" w:cstheme="majorBidi"/>
                <w:b/>
                <w:i/>
              </w:rPr>
              <w:t>Epifaniei</w:t>
            </w:r>
            <w:r w:rsidRPr="00017DF2">
              <w:rPr>
                <w:rFonts w:asciiTheme="majorBidi" w:hAnsiTheme="majorBidi" w:cstheme="majorBidi"/>
                <w:b/>
              </w:rPr>
              <w:t xml:space="preserve"> </w:t>
            </w:r>
            <w:r w:rsidRPr="00017DF2">
              <w:rPr>
                <w:rFonts w:asciiTheme="majorBidi" w:hAnsiTheme="majorBidi" w:cstheme="majorBidi"/>
              </w:rPr>
              <w:t>în credința creștină;</w:t>
            </w:r>
          </w:p>
          <w:p w14:paraId="2ABA9410" w14:textId="77777777" w:rsidR="00247F1E" w:rsidRDefault="00247F1E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17DF2">
              <w:rPr>
                <w:rFonts w:ascii="Times New Roman" w:eastAsia="Batang" w:hAnsi="Times New Roman"/>
              </w:rPr>
              <w:t xml:space="preserve">- </w:t>
            </w:r>
            <w:r w:rsidRPr="00017DF2">
              <w:rPr>
                <w:rFonts w:asciiTheme="majorBidi" w:hAnsiTheme="majorBidi" w:cstheme="majorBidi"/>
              </w:rPr>
              <w:t>Înțelegerea rolului Sfântului Ioan Botezătorul în istoria mântuirii, respectiv întâietatea acestuia între proroci;</w:t>
            </w:r>
          </w:p>
          <w:p w14:paraId="07CE1E5E" w14:textId="4695B71C" w:rsidR="00D46850" w:rsidRPr="00995AC9" w:rsidRDefault="00D46850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95AC9">
              <w:rPr>
                <w:rFonts w:ascii="Times New Roman" w:hAnsi="Times New Roman"/>
                <w:b/>
                <w:i/>
              </w:rPr>
              <w:t xml:space="preserve">- </w:t>
            </w:r>
            <w:r w:rsidRPr="00995AC9">
              <w:rPr>
                <w:rFonts w:ascii="Times New Roman" w:hAnsi="Times New Roman"/>
                <w:bCs/>
                <w:iCs/>
              </w:rPr>
              <w:t>Poezia ca formă de rugăciune, citire și interpretare (</w:t>
            </w:r>
            <w:r w:rsidRPr="00995AC9">
              <w:rPr>
                <w:rFonts w:ascii="Times New Roman" w:hAnsi="Times New Roman"/>
                <w:b/>
                <w:i/>
              </w:rPr>
              <w:t>La Botezul Domnului</w:t>
            </w:r>
            <w:r w:rsidRPr="00995AC9">
              <w:rPr>
                <w:rFonts w:ascii="Times New Roman" w:hAnsi="Times New Roman"/>
              </w:rPr>
              <w:t>, Colind de Anca Popescu</w:t>
            </w:r>
            <w:r w:rsidRPr="00995AC9">
              <w:rPr>
                <w:rFonts w:ascii="Times New Roman" w:hAnsi="Times New Roman"/>
                <w:bCs/>
                <w:iCs/>
              </w:rPr>
              <w:t>)</w:t>
            </w:r>
            <w:r w:rsidR="00995AC9">
              <w:rPr>
                <w:rFonts w:ascii="Times New Roman" w:hAnsi="Times New Roman"/>
                <w:bCs/>
                <w:iCs/>
              </w:rPr>
              <w:t>;</w:t>
            </w:r>
          </w:p>
          <w:p w14:paraId="0A8796C0" w14:textId="2895BBA8" w:rsidR="00247F1E" w:rsidRPr="00017DF2" w:rsidRDefault="00247F1E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17DF2">
              <w:rPr>
                <w:rFonts w:asciiTheme="majorBidi" w:hAnsiTheme="majorBidi" w:cstheme="majorBidi"/>
              </w:rPr>
              <w:t xml:space="preserve">- Joc de rol </w:t>
            </w:r>
            <w:r w:rsidRPr="00017DF2">
              <w:rPr>
                <w:rFonts w:asciiTheme="majorBidi" w:hAnsiTheme="majorBidi" w:cstheme="majorBidi"/>
                <w:b/>
                <w:i/>
              </w:rPr>
              <w:t xml:space="preserve">Dacă aș fi... </w:t>
            </w:r>
            <w:r w:rsidRPr="00017DF2">
              <w:rPr>
                <w:rFonts w:asciiTheme="majorBidi" w:hAnsiTheme="majorBidi" w:cstheme="majorBidi"/>
              </w:rPr>
              <w:t>referitor la aplicarea sfaturilor Sfântului Ioan Botezătorul în viața cotidiană;</w:t>
            </w:r>
          </w:p>
          <w:p w14:paraId="12022757" w14:textId="19EBEBCC" w:rsidR="00247F1E" w:rsidRPr="00017DF2" w:rsidRDefault="00247F1E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17DF2">
              <w:rPr>
                <w:rFonts w:asciiTheme="majorBidi" w:hAnsiTheme="majorBidi" w:cstheme="majorBidi"/>
              </w:rPr>
              <w:t xml:space="preserve">- Audierea </w:t>
            </w:r>
            <w:r w:rsidRPr="00D55E8F">
              <w:rPr>
                <w:rFonts w:asciiTheme="majorBidi" w:hAnsiTheme="majorBidi" w:cstheme="majorBidi"/>
                <w:b/>
                <w:i/>
              </w:rPr>
              <w:t>Troparului Botezului Domnului</w:t>
            </w:r>
            <w:r w:rsidRPr="00017DF2">
              <w:rPr>
                <w:rFonts w:asciiTheme="majorBidi" w:hAnsiTheme="majorBidi" w:cstheme="majorBidi"/>
              </w:rPr>
              <w:t>, cu explicarea termenilor utilizați și mai puțin cunoscuți de către elevi și vizionarea locurilor unde se găsesc/ s-au aflat moaște al Sfântului Ioan Botezătorul;</w:t>
            </w:r>
          </w:p>
          <w:p w14:paraId="24C837D3" w14:textId="5FC4CE76" w:rsidR="00247F1E" w:rsidRPr="00F675B6" w:rsidRDefault="00247F1E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17DF2">
              <w:rPr>
                <w:rFonts w:asciiTheme="majorBidi" w:hAnsiTheme="majorBidi" w:cstheme="majorBidi"/>
              </w:rPr>
              <w:t>- Structurarea informațiilor și rezolvarea unor scheme care să prezinte asemănări / deosebiri între botezul practicat de Sfântul Ioan Botezătorul și Taina Sfântului Botez.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EAEB" w14:textId="54DCCF99" w:rsidR="00247F1E" w:rsidRDefault="00247F1E" w:rsidP="00D46850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sz w:val="20"/>
                <w:szCs w:val="20"/>
              </w:rPr>
              <w:t>T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extul-suport  (manual,</w:t>
            </w:r>
            <w:r w:rsidRPr="008D18FA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 xml:space="preserve">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p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ag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20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), resurse digitale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</w:p>
          <w:p w14:paraId="7968343A" w14:textId="77777777" w:rsidR="00247F1E" w:rsidRDefault="00247F1E" w:rsidP="00D4685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2DA88278" w14:textId="53FBB464" w:rsidR="00247F1E" w:rsidRDefault="00247F1E" w:rsidP="00D46850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Imagini din manual pag. 20-23 și din manualul digital.</w:t>
            </w:r>
          </w:p>
          <w:p w14:paraId="34A1F090" w14:textId="77777777" w:rsidR="00247F1E" w:rsidRDefault="00247F1E" w:rsidP="00D4685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228FF59C" w14:textId="77777777" w:rsidR="00D46850" w:rsidRDefault="00D46850" w:rsidP="00D4685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17122D3B" w14:textId="696A6090" w:rsidR="00247F1E" w:rsidRDefault="00247F1E" w:rsidP="00D4685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Tabel pag. 22.</w:t>
            </w:r>
          </w:p>
          <w:p w14:paraId="31075A7A" w14:textId="77777777" w:rsidR="00247F1E" w:rsidRDefault="00247F1E" w:rsidP="00D4685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053A82C9" w14:textId="77777777" w:rsidR="00D46850" w:rsidRDefault="00D46850" w:rsidP="00D46850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2F5DF54B" w14:textId="5E114C87" w:rsidR="00247F1E" w:rsidRPr="008D18FA" w:rsidRDefault="00247F1E" w:rsidP="00D46850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Activitate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frontală/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individuală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;</w:t>
            </w:r>
          </w:p>
          <w:p w14:paraId="30125B11" w14:textId="42981550" w:rsidR="00247F1E" w:rsidRPr="008D18FA" w:rsidRDefault="00247F1E" w:rsidP="00D4685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Activitate pe grupe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98CC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Observarea sistematică a elevilor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0B488DC6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7973993A" w14:textId="1DDA9D62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Realizare tabel, activitate interactivă.</w:t>
            </w:r>
          </w:p>
          <w:p w14:paraId="62CA3E07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03BA8B68" w14:textId="77777777" w:rsidR="00247F1E" w:rsidRPr="003B4F7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Realizarea unei teme din </w:t>
            </w:r>
            <w:r w:rsidRPr="003B4F7E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>Portofoliul interdisciplinar.</w:t>
            </w:r>
          </w:p>
          <w:p w14:paraId="4B3C649B" w14:textId="77777777" w:rsidR="00247F1E" w:rsidRPr="008D18FA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6872" w14:textId="25965B70" w:rsidR="00247F1E" w:rsidRPr="008D18FA" w:rsidRDefault="00247F1E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1</w:t>
            </w:r>
          </w:p>
        </w:tc>
      </w:tr>
      <w:tr w:rsidR="00247F1E" w:rsidRPr="008D18FA" w14:paraId="59908FDC" w14:textId="77777777" w:rsidTr="00D46850">
        <w:trPr>
          <w:trHeight w:val="28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351E4384" w14:textId="4289F357" w:rsidR="00247F1E" w:rsidRPr="00247F1E" w:rsidRDefault="00247F1E" w:rsidP="000E4A06">
            <w:pPr>
              <w:spacing w:after="0" w:line="276" w:lineRule="auto"/>
              <w:ind w:left="113" w:right="113"/>
              <w:jc w:val="center"/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</w:pPr>
            <w:r w:rsidRPr="00247F1E"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  <w:lastRenderedPageBreak/>
              <w:t>DOMENIUL I – DUMNEZEU SE FACE CUNOSCUT OMULUI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EF0D" w14:textId="0F793E63" w:rsidR="00247F1E" w:rsidRDefault="00247F1E" w:rsidP="004D420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4. Iisus Hristos, Învățătorul lumii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36FB" w14:textId="77777777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1.1. </w:t>
            </w:r>
          </w:p>
          <w:p w14:paraId="7ED71552" w14:textId="77777777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1.2. </w:t>
            </w:r>
          </w:p>
          <w:p w14:paraId="1C59D856" w14:textId="3688100D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1.3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3DCD244C" w14:textId="1CDC9718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2.1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55AFA63B" w14:textId="559D3B6D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DCF9" w14:textId="2ABFF71B" w:rsidR="00247F1E" w:rsidRPr="00017DF2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  <w:r>
              <w:rPr>
                <w:rFonts w:ascii="Times New Roman" w:eastAsia="Batang" w:hAnsi="Times New Roman"/>
                <w:noProof/>
              </w:rPr>
              <w:t xml:space="preserve">- </w:t>
            </w:r>
            <w:r w:rsidRPr="00017DF2">
              <w:rPr>
                <w:rFonts w:ascii="Times New Roman" w:eastAsia="Batang" w:hAnsi="Times New Roman"/>
                <w:noProof/>
              </w:rPr>
              <w:t>Lectura textului lecției;</w:t>
            </w:r>
          </w:p>
          <w:p w14:paraId="65D8018A" w14:textId="77777777" w:rsidR="00247F1E" w:rsidRPr="00017DF2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017DF2">
              <w:rPr>
                <w:rFonts w:ascii="Times New Roman" w:eastAsia="Batang" w:hAnsi="Times New Roman"/>
              </w:rPr>
              <w:t>- Explicarea cuvintelor necunoscute și răspunsul la întrebările de la finalul textului;</w:t>
            </w:r>
          </w:p>
          <w:p w14:paraId="01575241" w14:textId="7140428B" w:rsidR="00247F1E" w:rsidRPr="00017DF2" w:rsidRDefault="00247F1E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17DF2">
              <w:rPr>
                <w:rFonts w:asciiTheme="majorBidi" w:hAnsiTheme="majorBidi" w:cstheme="majorBidi"/>
              </w:rPr>
              <w:t xml:space="preserve">- Exerciții de utilizare a unor termeni specifici folosiți în lecție: </w:t>
            </w:r>
            <w:r w:rsidRPr="00017DF2">
              <w:rPr>
                <w:rFonts w:ascii="Times New Roman" w:hAnsi="Times New Roman"/>
              </w:rPr>
              <w:t>(de ex.: pildă, minune, învățătură, post, milostenie etc.);</w:t>
            </w:r>
          </w:p>
          <w:p w14:paraId="0DFB3506" w14:textId="5941ED78" w:rsidR="00247F1E" w:rsidRPr="00017DF2" w:rsidRDefault="00247F1E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DF2">
              <w:rPr>
                <w:rFonts w:ascii="Times New Roman" w:hAnsi="Times New Roman"/>
              </w:rPr>
              <w:t xml:space="preserve">- Lecturarea </w:t>
            </w:r>
            <w:proofErr w:type="spellStart"/>
            <w:r w:rsidRPr="00017DF2">
              <w:rPr>
                <w:rFonts w:ascii="Times New Roman" w:hAnsi="Times New Roman"/>
              </w:rPr>
              <w:t>şi</w:t>
            </w:r>
            <w:proofErr w:type="spellEnd"/>
            <w:r w:rsidRPr="00017DF2">
              <w:rPr>
                <w:rFonts w:ascii="Times New Roman" w:hAnsi="Times New Roman"/>
              </w:rPr>
              <w:t xml:space="preserve"> explicarea textului biblic privitor la </w:t>
            </w:r>
            <w:r w:rsidRPr="00017DF2">
              <w:rPr>
                <w:rFonts w:ascii="Times New Roman" w:hAnsi="Times New Roman"/>
                <w:b/>
                <w:i/>
              </w:rPr>
              <w:t>Pilda samarineanului milostiv</w:t>
            </w:r>
            <w:r w:rsidRPr="00017DF2">
              <w:rPr>
                <w:rFonts w:ascii="Times New Roman" w:hAnsi="Times New Roman"/>
              </w:rPr>
              <w:t>;</w:t>
            </w:r>
          </w:p>
          <w:p w14:paraId="792DDD80" w14:textId="41E30A1D" w:rsidR="00247F1E" w:rsidRPr="00017DF2" w:rsidRDefault="00247F1E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17DF2">
              <w:rPr>
                <w:rFonts w:asciiTheme="majorBidi" w:hAnsiTheme="majorBidi" w:cstheme="majorBidi"/>
              </w:rPr>
              <w:t xml:space="preserve">- Analizarea mesajului moral-religios din </w:t>
            </w:r>
            <w:r w:rsidRPr="00017DF2">
              <w:rPr>
                <w:rFonts w:asciiTheme="majorBidi" w:hAnsiTheme="majorBidi" w:cstheme="majorBidi"/>
                <w:b/>
                <w:i/>
              </w:rPr>
              <w:t>Marea poruncă a iubirii</w:t>
            </w:r>
            <w:r w:rsidRPr="00017DF2">
              <w:rPr>
                <w:rFonts w:asciiTheme="majorBidi" w:hAnsiTheme="majorBidi" w:cstheme="majorBidi"/>
              </w:rPr>
              <w:t>;</w:t>
            </w:r>
          </w:p>
          <w:p w14:paraId="2F997451" w14:textId="60B5A206" w:rsidR="00247F1E" w:rsidRPr="00017DF2" w:rsidRDefault="00247F1E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17DF2">
              <w:rPr>
                <w:rFonts w:asciiTheme="majorBidi" w:hAnsiTheme="majorBidi" w:cstheme="majorBidi"/>
              </w:rPr>
              <w:t xml:space="preserve">- Lecturarea și explicarea simbolurilor din </w:t>
            </w:r>
            <w:r w:rsidRPr="00017DF2">
              <w:rPr>
                <w:rFonts w:asciiTheme="majorBidi" w:hAnsiTheme="majorBidi" w:cstheme="majorBidi"/>
                <w:b/>
                <w:i/>
              </w:rPr>
              <w:t>Pilda semănătorului</w:t>
            </w:r>
            <w:r w:rsidRPr="00017DF2">
              <w:rPr>
                <w:rFonts w:asciiTheme="majorBidi" w:hAnsiTheme="majorBidi" w:cstheme="majorBidi"/>
              </w:rPr>
              <w:t>, alături de aplicarea învățăturii acesteia în viața de elev: realizarea unei planșe care să menționeze condițiile unei învățări eficiente.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0154" w14:textId="55243D8B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sz w:val="20"/>
                <w:szCs w:val="20"/>
              </w:rPr>
              <w:t>T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extul-suport  (manual,</w:t>
            </w:r>
            <w:r w:rsidRPr="008D18FA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 xml:space="preserve">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p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ag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24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), resurse digitale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</w:p>
          <w:p w14:paraId="7A44324C" w14:textId="6ED241D6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Imagini din manual pag. 24-27 și din manualul digital.</w:t>
            </w:r>
          </w:p>
          <w:p w14:paraId="0B495FBC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18EA6134" w14:textId="05FAF1AD" w:rsidR="00247F1E" w:rsidRPr="008D18FA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Activitate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frontală/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individuală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;</w:t>
            </w:r>
          </w:p>
          <w:p w14:paraId="7870F534" w14:textId="729FBA51" w:rsidR="00247F1E" w:rsidRPr="008D18FA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Activitate pe grupe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C7BC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Observarea sistematică a elevilor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02353E8F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4FAD9D75" w14:textId="38BA2B38" w:rsidR="00247F1E" w:rsidRPr="00215F11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Realizarea aplicației </w:t>
            </w:r>
            <w:r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>Salba iubirii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527E8379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207BBB76" w14:textId="1ADCFB7C" w:rsidR="00247F1E" w:rsidRPr="00D46850" w:rsidRDefault="00247F1E" w:rsidP="00D46850">
            <w:pPr>
              <w:spacing w:after="0" w:line="240" w:lineRule="auto"/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Realizarea unei teme din </w:t>
            </w:r>
            <w:r w:rsidRPr="003B4F7E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>Portofoliul interdisciplinar.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632D" w14:textId="143EA5C4" w:rsidR="00247F1E" w:rsidRPr="008D18FA" w:rsidRDefault="00247F1E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1</w:t>
            </w:r>
          </w:p>
        </w:tc>
      </w:tr>
      <w:tr w:rsidR="00247F1E" w:rsidRPr="008D18FA" w14:paraId="10081267" w14:textId="77777777" w:rsidTr="0075156A">
        <w:trPr>
          <w:trHeight w:val="3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0725EAFA" w14:textId="1F881492" w:rsidR="00247F1E" w:rsidRPr="00247F1E" w:rsidRDefault="00247F1E" w:rsidP="000E4A06">
            <w:pPr>
              <w:spacing w:after="0" w:line="276" w:lineRule="auto"/>
              <w:ind w:left="113" w:right="113"/>
              <w:jc w:val="center"/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27CD" w14:textId="6FFBC4D4" w:rsidR="00247F1E" w:rsidRDefault="00247F1E" w:rsidP="004D420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5. Iisus Hristos, Mântuitorul lumii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13DA" w14:textId="77777777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1.1. </w:t>
            </w:r>
          </w:p>
          <w:p w14:paraId="36307F98" w14:textId="77777777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1.2. </w:t>
            </w:r>
          </w:p>
          <w:p w14:paraId="7D9BBC30" w14:textId="0BFD97EC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1.3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5A8F72B3" w14:textId="1AB9EB9D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2.1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1E67B90B" w14:textId="6990A652" w:rsidR="00247F1E" w:rsidRPr="00812E8C" w:rsidRDefault="00247F1E" w:rsidP="00F46323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BE45" w14:textId="77777777" w:rsidR="00247F1E" w:rsidRPr="00F46323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  <w:r w:rsidRPr="00F46323">
              <w:rPr>
                <w:rFonts w:ascii="Times New Roman" w:eastAsia="Batang" w:hAnsi="Times New Roman"/>
                <w:noProof/>
              </w:rPr>
              <w:t>- Lectura textului lecției;</w:t>
            </w:r>
          </w:p>
          <w:p w14:paraId="0942375C" w14:textId="77777777" w:rsidR="00247F1E" w:rsidRPr="00F46323" w:rsidRDefault="00247F1E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F46323">
              <w:rPr>
                <w:rFonts w:ascii="Times New Roman" w:eastAsia="Batang" w:hAnsi="Times New Roman"/>
              </w:rPr>
              <w:t>- Explicarea cuvintelor necunoscute și răspunsul la întrebările de la finalul textului;</w:t>
            </w:r>
          </w:p>
          <w:p w14:paraId="5CAB43F7" w14:textId="27AC330A" w:rsidR="00247F1E" w:rsidRPr="00F46323" w:rsidRDefault="00247F1E" w:rsidP="00247F1E">
            <w:pPr>
              <w:spacing w:after="0" w:line="240" w:lineRule="auto"/>
              <w:jc w:val="both"/>
            </w:pPr>
            <w:r w:rsidRPr="00F46323">
              <w:rPr>
                <w:rFonts w:ascii="Times New Roman" w:hAnsi="Times New Roman"/>
              </w:rPr>
              <w:t>- Realizarea de exerciții în care se va identifica ordinea cronologică a evenimentelor premergătoare Răstignirii și Învierii Mântuitorului;</w:t>
            </w:r>
          </w:p>
          <w:p w14:paraId="315B3518" w14:textId="142A9B4E" w:rsidR="00247F1E" w:rsidRPr="00F46323" w:rsidRDefault="00247F1E" w:rsidP="00247F1E">
            <w:pPr>
              <w:spacing w:after="0" w:line="240" w:lineRule="auto"/>
              <w:jc w:val="both"/>
            </w:pPr>
            <w:r w:rsidRPr="00F46323">
              <w:rPr>
                <w:rFonts w:ascii="Times New Roman" w:hAnsi="Times New Roman"/>
              </w:rPr>
              <w:t xml:space="preserve">- Înțelegerea corectă a termenului </w:t>
            </w:r>
            <w:proofErr w:type="spellStart"/>
            <w:r w:rsidRPr="00F46323">
              <w:rPr>
                <w:rFonts w:ascii="Times New Roman" w:hAnsi="Times New Roman"/>
                <w:b/>
                <w:i/>
              </w:rPr>
              <w:t>mânturire</w:t>
            </w:r>
            <w:proofErr w:type="spellEnd"/>
            <w:r w:rsidRPr="00F46323">
              <w:rPr>
                <w:rFonts w:ascii="Times New Roman" w:hAnsi="Times New Roman"/>
              </w:rPr>
              <w:t>, cu precizarea celor mai cunoscute sinonime utilizate;</w:t>
            </w:r>
          </w:p>
          <w:p w14:paraId="1310B5CF" w14:textId="108165F1" w:rsidR="00247F1E" w:rsidRDefault="00247F1E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323">
              <w:rPr>
                <w:rFonts w:ascii="Times New Roman" w:hAnsi="Times New Roman"/>
              </w:rPr>
              <w:t xml:space="preserve">- Lecturarea </w:t>
            </w:r>
            <w:proofErr w:type="spellStart"/>
            <w:r w:rsidRPr="00F46323">
              <w:rPr>
                <w:rFonts w:ascii="Times New Roman" w:hAnsi="Times New Roman"/>
              </w:rPr>
              <w:t>şi</w:t>
            </w:r>
            <w:proofErr w:type="spellEnd"/>
            <w:r w:rsidRPr="00F46323">
              <w:rPr>
                <w:rFonts w:ascii="Times New Roman" w:hAnsi="Times New Roman"/>
              </w:rPr>
              <w:t xml:space="preserve"> explicarea textului biblic privitor la evenimentele desfășurate în Săptămâna Sfintelor Pătimiri;</w:t>
            </w:r>
          </w:p>
          <w:p w14:paraId="2AA88649" w14:textId="789E7CF8" w:rsidR="00D46850" w:rsidRPr="00995AC9" w:rsidRDefault="00D46850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AC9">
              <w:rPr>
                <w:rFonts w:ascii="Times New Roman" w:hAnsi="Times New Roman"/>
                <w:b/>
                <w:i/>
              </w:rPr>
              <w:t xml:space="preserve">- </w:t>
            </w:r>
            <w:r w:rsidRPr="00995AC9">
              <w:rPr>
                <w:rFonts w:ascii="Times New Roman" w:hAnsi="Times New Roman"/>
                <w:bCs/>
                <w:iCs/>
              </w:rPr>
              <w:t>Poezia ca formă de rugăciune, citire și interpretare (</w:t>
            </w:r>
            <w:r w:rsidRPr="00995AC9">
              <w:rPr>
                <w:rFonts w:ascii="Times New Roman" w:hAnsi="Times New Roman"/>
                <w:b/>
                <w:i/>
              </w:rPr>
              <w:t>Crucea</w:t>
            </w:r>
            <w:r w:rsidRPr="00995AC9">
              <w:rPr>
                <w:rFonts w:ascii="Times New Roman" w:hAnsi="Times New Roman"/>
              </w:rPr>
              <w:t>,</w:t>
            </w:r>
            <w:r w:rsidRPr="00995AC9">
              <w:rPr>
                <w:rFonts w:ascii="Times New Roman" w:hAnsi="Times New Roman"/>
                <w:bCs/>
                <w:iCs/>
              </w:rPr>
              <w:t xml:space="preserve"> autor anonim)</w:t>
            </w:r>
            <w:r w:rsidR="00995AC9">
              <w:rPr>
                <w:rFonts w:ascii="Times New Roman" w:hAnsi="Times New Roman"/>
                <w:bCs/>
                <w:iCs/>
              </w:rPr>
              <w:t>.</w:t>
            </w:r>
          </w:p>
          <w:p w14:paraId="031B82BF" w14:textId="7E8CB262" w:rsidR="00247F1E" w:rsidRPr="00F46323" w:rsidRDefault="00247F1E" w:rsidP="00247F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4632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Activitate interactivă</w:t>
            </w:r>
            <w:r w:rsidRPr="00F46323">
              <w:rPr>
                <w:rFonts w:ascii="Times New Roman" w:hAnsi="Times New Roman"/>
              </w:rPr>
              <w:t xml:space="preserve"> în care</w:t>
            </w:r>
            <w:r>
              <w:rPr>
                <w:rFonts w:ascii="Times New Roman" w:hAnsi="Times New Roman"/>
              </w:rPr>
              <w:t xml:space="preserve"> descoperim cum</w:t>
            </w:r>
            <w:r w:rsidRPr="00F46323">
              <w:rPr>
                <w:rFonts w:ascii="Times New Roman" w:hAnsi="Times New Roman"/>
              </w:rPr>
              <w:t xml:space="preserve"> </w:t>
            </w:r>
            <w:r w:rsidRPr="00F46323">
              <w:rPr>
                <w:rFonts w:ascii="Times New Roman" w:hAnsi="Times New Roman"/>
                <w:b/>
                <w:i/>
              </w:rPr>
              <w:t xml:space="preserve">harul, credința și faptele bune </w:t>
            </w:r>
            <w:r w:rsidRPr="00F46323">
              <w:rPr>
                <w:rFonts w:ascii="Times New Roman" w:hAnsi="Times New Roman"/>
              </w:rPr>
              <w:t>se completează reciproc în viața noastră creștină</w:t>
            </w:r>
            <w:r>
              <w:rPr>
                <w:rFonts w:ascii="Times New Roman" w:hAnsi="Times New Roman"/>
              </w:rPr>
              <w:t>, fiind condiții ale mântuirii</w:t>
            </w:r>
            <w:r w:rsidRPr="00F46323">
              <w:rPr>
                <w:rFonts w:ascii="Times New Roman" w:hAnsi="Times New Roman"/>
              </w:rPr>
              <w:t>;</w:t>
            </w:r>
          </w:p>
          <w:p w14:paraId="517383DF" w14:textId="4C7D472F" w:rsidR="00247F1E" w:rsidRPr="00F46323" w:rsidRDefault="00247F1E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323">
              <w:rPr>
                <w:rFonts w:ascii="Times New Roman" w:hAnsi="Times New Roman"/>
              </w:rPr>
              <w:t>- Prezentarea unor construcții reprezentative care poartă numele Mântuitorului, din diferite locuri ale lumii;</w:t>
            </w:r>
          </w:p>
          <w:p w14:paraId="0C329F1C" w14:textId="7D735A9E" w:rsidR="00247F1E" w:rsidRDefault="00F75089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47F1E" w:rsidRPr="00F46323">
              <w:rPr>
                <w:rFonts w:ascii="Times New Roman" w:hAnsi="Times New Roman"/>
              </w:rPr>
              <w:t xml:space="preserve">Audierea unor cântări religioase în tematica lecției, ca de ex.: </w:t>
            </w:r>
            <w:r w:rsidR="00247F1E" w:rsidRPr="00F46323">
              <w:rPr>
                <w:rFonts w:ascii="Times New Roman" w:hAnsi="Times New Roman"/>
                <w:b/>
                <w:i/>
              </w:rPr>
              <w:t>Paharul mântuirii</w:t>
            </w:r>
            <w:r w:rsidR="00247F1E" w:rsidRPr="00F46323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6C61" w14:textId="5F590193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sz w:val="20"/>
                <w:szCs w:val="20"/>
              </w:rPr>
              <w:t>T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extul-suport  (manual,</w:t>
            </w:r>
            <w:r w:rsidRPr="008D18FA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 xml:space="preserve">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p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ag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28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), resurse digitale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</w:p>
          <w:p w14:paraId="1CA92D0E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213231DA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42754D67" w14:textId="77777777" w:rsidR="00D46850" w:rsidRDefault="00D46850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1334ADC0" w14:textId="21395A92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Imagini din manual pag. 28-31 și din manualul digital.</w:t>
            </w:r>
          </w:p>
          <w:p w14:paraId="1DAF41C7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1E03F92A" w14:textId="77777777" w:rsidR="00D46850" w:rsidRDefault="00D46850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29DDFDD5" w14:textId="2E34534E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Diagramă pag. 30.</w:t>
            </w:r>
          </w:p>
          <w:p w14:paraId="677B3101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7C13D8AA" w14:textId="77777777" w:rsidR="00247F1E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7FAD9D37" w14:textId="77777777" w:rsidR="00D46850" w:rsidRDefault="00D46850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206BE1C7" w14:textId="3C256B09" w:rsidR="00247F1E" w:rsidRPr="008D18FA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Activitate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frontală/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individuală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;</w:t>
            </w:r>
          </w:p>
          <w:p w14:paraId="0D0EACEC" w14:textId="65C1580C" w:rsidR="00247F1E" w:rsidRPr="008D18FA" w:rsidRDefault="00247F1E" w:rsidP="00247F1E">
            <w:pPr>
              <w:spacing w:after="0" w:line="27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Activitate pe grupe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760E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Observarea sistematică a elevilor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3477F20B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59482410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788D6CAE" w14:textId="488F1EE2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Realizarea de diagrame, aplicații cu impact în viața cotidiană.</w:t>
            </w:r>
          </w:p>
          <w:p w14:paraId="648F437F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3F9C5227" w14:textId="77777777" w:rsidR="00247F1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671D5BBE" w14:textId="77777777" w:rsidR="00247F1E" w:rsidRPr="003B4F7E" w:rsidRDefault="00247F1E" w:rsidP="00247F1E">
            <w:pPr>
              <w:spacing w:after="0" w:line="240" w:lineRule="auto"/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Realizarea unei teme din </w:t>
            </w:r>
            <w:r w:rsidRPr="003B4F7E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>Portofoliul interdisciplinar.</w:t>
            </w:r>
          </w:p>
          <w:p w14:paraId="070C929C" w14:textId="77777777" w:rsidR="00247F1E" w:rsidRPr="008D18FA" w:rsidRDefault="00247F1E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18FB" w14:textId="426A0E05" w:rsidR="00247F1E" w:rsidRPr="008D18FA" w:rsidRDefault="00247F1E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1</w:t>
            </w:r>
          </w:p>
        </w:tc>
      </w:tr>
      <w:tr w:rsidR="007B24AA" w:rsidRPr="008D18FA" w14:paraId="758AECDA" w14:textId="77777777" w:rsidTr="00247F1E">
        <w:trPr>
          <w:trHeight w:val="3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04EE1955" w14:textId="5DB7D115" w:rsidR="007B24AA" w:rsidRPr="00247F1E" w:rsidRDefault="007B24AA" w:rsidP="000E4A06">
            <w:pPr>
              <w:spacing w:after="0" w:line="276" w:lineRule="auto"/>
              <w:ind w:left="113" w:right="113"/>
              <w:jc w:val="center"/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</w:pPr>
            <w:r w:rsidRPr="00247F1E"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  <w:lastRenderedPageBreak/>
              <w:t>DOMENIUL I – DUMNEZEU SE FACE CUNOSCUT OMULUI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80B6" w14:textId="2505276C" w:rsidR="007B24AA" w:rsidRDefault="007B24AA" w:rsidP="004D420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6. Înălțarea Domnului Iisus Hristos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191E" w14:textId="77777777" w:rsidR="007B24AA" w:rsidRPr="00812E8C" w:rsidRDefault="007B24AA" w:rsidP="007B24AA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1.1. </w:t>
            </w:r>
          </w:p>
          <w:p w14:paraId="3BC39F57" w14:textId="77777777" w:rsidR="007B24AA" w:rsidRPr="00812E8C" w:rsidRDefault="007B24AA" w:rsidP="007B24AA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1.2. </w:t>
            </w:r>
          </w:p>
          <w:p w14:paraId="5AC4A7CB" w14:textId="6D499225" w:rsidR="007B24AA" w:rsidRPr="00812E8C" w:rsidRDefault="007B24AA" w:rsidP="007B24AA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1.3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4565F2C2" w14:textId="3A788709" w:rsidR="007B24AA" w:rsidRPr="00812E8C" w:rsidRDefault="007B24AA" w:rsidP="007B24AA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2.1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07AC8DC1" w14:textId="3CE125D5" w:rsidR="007B24AA" w:rsidRPr="00812E8C" w:rsidRDefault="007B24AA" w:rsidP="007B24AA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525D" w14:textId="77777777" w:rsidR="001622F8" w:rsidRPr="008B3650" w:rsidRDefault="001622F8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  <w:r w:rsidRPr="008B3650">
              <w:rPr>
                <w:rFonts w:ascii="Times New Roman" w:eastAsia="Batang" w:hAnsi="Times New Roman"/>
                <w:noProof/>
              </w:rPr>
              <w:t>- Lectura textului lecției;</w:t>
            </w:r>
          </w:p>
          <w:p w14:paraId="4FDD8B9B" w14:textId="77777777" w:rsidR="001622F8" w:rsidRPr="008B3650" w:rsidRDefault="001622F8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8B3650">
              <w:rPr>
                <w:rFonts w:ascii="Times New Roman" w:eastAsia="Batang" w:hAnsi="Times New Roman"/>
              </w:rPr>
              <w:t>- Explicarea cuvintelor necunoscute și răspunsul la întrebările de la finalul textului;</w:t>
            </w:r>
          </w:p>
          <w:p w14:paraId="5C92AEA8" w14:textId="77777777" w:rsidR="008B3650" w:rsidRPr="008B3650" w:rsidRDefault="008B3650" w:rsidP="00247F1E">
            <w:pPr>
              <w:spacing w:after="0" w:line="240" w:lineRule="auto"/>
              <w:jc w:val="both"/>
            </w:pPr>
            <w:r w:rsidRPr="008B3650">
              <w:rPr>
                <w:rFonts w:ascii="Times New Roman" w:eastAsia="Batang" w:hAnsi="Times New Roman"/>
              </w:rPr>
              <w:t xml:space="preserve">- </w:t>
            </w:r>
            <w:r w:rsidRPr="008B3650">
              <w:rPr>
                <w:rFonts w:ascii="Times New Roman" w:hAnsi="Times New Roman"/>
              </w:rPr>
              <w:t>Realizarea de exerciții în care se va identifica ordinea cronologică a evenimentelor din viața Mântuitorului Hristos;</w:t>
            </w:r>
          </w:p>
          <w:p w14:paraId="024347E4" w14:textId="546C51F0" w:rsidR="008B3650" w:rsidRPr="008B3650" w:rsidRDefault="008B3650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B3650">
              <w:rPr>
                <w:rFonts w:asciiTheme="majorBidi" w:hAnsiTheme="majorBidi" w:cstheme="majorBidi"/>
              </w:rPr>
              <w:t>- Prezentarea rolului Maicii Domnului și a Sfinților Apostoli în evenimentul biblic al Înălțării la cer, respectiv misiunea încredințată acestora;</w:t>
            </w:r>
          </w:p>
          <w:p w14:paraId="6A2995AC" w14:textId="09B8139D" w:rsidR="008B3650" w:rsidRPr="008B3650" w:rsidRDefault="008B3650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B3650">
              <w:rPr>
                <w:rFonts w:asciiTheme="majorBidi" w:hAnsiTheme="majorBidi" w:cstheme="majorBidi"/>
              </w:rPr>
              <w:t>- Identificarea etapelor din viața Mântuitorului regăsite în Sfânta Liturghie;</w:t>
            </w:r>
          </w:p>
          <w:p w14:paraId="585FC8E4" w14:textId="62D57102" w:rsidR="008B3650" w:rsidRDefault="008B3650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B3650">
              <w:rPr>
                <w:rFonts w:asciiTheme="majorBidi" w:hAnsiTheme="majorBidi" w:cstheme="majorBidi"/>
              </w:rPr>
              <w:t>- Menționarea simbolisticii praznicelor împărătești ce urmează Înălțării la cer;</w:t>
            </w:r>
          </w:p>
          <w:p w14:paraId="240B907E" w14:textId="6AB301B8" w:rsidR="00527AD8" w:rsidRPr="008B3650" w:rsidRDefault="00527AD8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Înțelegerea importanței cultului eroilor și a cinstirii acestora în ziua Praznicului Înălțării la cer;</w:t>
            </w:r>
          </w:p>
          <w:p w14:paraId="6DAAC8C3" w14:textId="5E40AD31" w:rsidR="008B3650" w:rsidRPr="008B3650" w:rsidRDefault="008B3650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B3650">
              <w:rPr>
                <w:rFonts w:asciiTheme="majorBidi" w:hAnsiTheme="majorBidi" w:cstheme="majorBidi"/>
              </w:rPr>
              <w:t>- Realizarea de tabele care structurează informația legată de tradițiile specifice acestei mari sărbători;</w:t>
            </w:r>
          </w:p>
          <w:p w14:paraId="01C6CB1B" w14:textId="2ACFFA94" w:rsidR="007B24AA" w:rsidRPr="00917BED" w:rsidRDefault="008B3650" w:rsidP="00247F1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B3650">
              <w:rPr>
                <w:rFonts w:asciiTheme="majorBidi" w:hAnsiTheme="majorBidi" w:cstheme="majorBidi"/>
              </w:rPr>
              <w:t>- Joc de rol care evidențiază calitățile unui creș</w:t>
            </w:r>
            <w:r w:rsidR="00527AD8">
              <w:rPr>
                <w:rFonts w:asciiTheme="majorBidi" w:hAnsiTheme="majorBidi" w:cstheme="majorBidi"/>
              </w:rPr>
              <w:t>tin care Îl urmează pe Hristos.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36C6" w14:textId="4DA4FE79" w:rsidR="007B24AA" w:rsidRDefault="007B24AA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sz w:val="20"/>
                <w:szCs w:val="20"/>
              </w:rPr>
              <w:t>T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extul-suport  (manual,</w:t>
            </w:r>
            <w:r w:rsidRPr="008D18FA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 xml:space="preserve">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p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ag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32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), resurse digitale</w:t>
            </w:r>
            <w:r w:rsidR="003B4F7E"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30F9C18B" w14:textId="4DC33642" w:rsidR="008B3650" w:rsidRDefault="00FD49CD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Imagini din manual pag. 32-35 și din manualul digital.</w:t>
            </w:r>
          </w:p>
          <w:p w14:paraId="6907FEB2" w14:textId="3AD52CDE" w:rsidR="003B4F7E" w:rsidRDefault="003B4F7E" w:rsidP="00247F1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Tabel pag. 34;</w:t>
            </w:r>
          </w:p>
          <w:p w14:paraId="550554B2" w14:textId="77777777" w:rsidR="00FD49CD" w:rsidRDefault="00FD49CD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415658FC" w14:textId="0964EA25" w:rsidR="003B4F7E" w:rsidRPr="008D18FA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Activitate</w:t>
            </w:r>
            <w:r w:rsidR="00FD49CD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 frontală/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 individuală</w:t>
            </w:r>
            <w:r w:rsidR="00FD49CD">
              <w:rPr>
                <w:rFonts w:ascii="Times New Roman" w:eastAsia="Batang" w:hAnsi="Times New Roman"/>
                <w:noProof/>
                <w:sz w:val="20"/>
                <w:szCs w:val="20"/>
              </w:rPr>
              <w:t>;</w:t>
            </w:r>
          </w:p>
          <w:p w14:paraId="72C2EB98" w14:textId="28A07FCF" w:rsidR="003B4F7E" w:rsidRDefault="003B4F7E" w:rsidP="00247F1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Activitate pe grupe</w:t>
            </w:r>
          </w:p>
          <w:p w14:paraId="7F773E97" w14:textId="77777777" w:rsidR="00FD49CD" w:rsidRDefault="00FD49CD" w:rsidP="00247F1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26A81CE" w14:textId="071D8AD7" w:rsidR="008B3650" w:rsidRPr="008D18FA" w:rsidRDefault="008B3650" w:rsidP="00247F1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8B3650"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izionare imagini/ filmulețe despre</w:t>
            </w:r>
            <w:r w:rsidRPr="008B3650">
              <w:rPr>
                <w:rFonts w:asciiTheme="majorBidi" w:hAnsiTheme="majorBidi" w:cstheme="majorBidi"/>
                <w:sz w:val="20"/>
                <w:szCs w:val="20"/>
              </w:rPr>
              <w:t xml:space="preserve"> Muntele Măslinilor, respectiv cu locul care păstrează piatra cu urmele tălpilor Mântuitorului.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47C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Observarea sistematică a elevilor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22FCC86F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622A265D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060EA3C4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56A206A4" w14:textId="6A15F2A5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Realizare de tabele, exerciții de consolidare.</w:t>
            </w:r>
          </w:p>
          <w:p w14:paraId="20E5A3E3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66C35087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6DF5439A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752F4EBF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32ECF37E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4745F739" w14:textId="77777777" w:rsid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  <w:p w14:paraId="24CCFAEE" w14:textId="77777777" w:rsidR="003B4F7E" w:rsidRPr="003B4F7E" w:rsidRDefault="003B4F7E" w:rsidP="00247F1E">
            <w:pPr>
              <w:spacing w:after="0" w:line="240" w:lineRule="auto"/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Realizarea unei teme din </w:t>
            </w:r>
            <w:r w:rsidRPr="003B4F7E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>Portofoliul interdisciplinar.</w:t>
            </w:r>
          </w:p>
          <w:p w14:paraId="0B02A21E" w14:textId="77777777" w:rsidR="007B24AA" w:rsidRPr="008D18FA" w:rsidRDefault="007B24AA" w:rsidP="00247F1E">
            <w:pPr>
              <w:spacing w:after="0" w:line="276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210D" w14:textId="79A8AA08" w:rsidR="007B24AA" w:rsidRPr="008D18FA" w:rsidRDefault="00B916E0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1</w:t>
            </w:r>
          </w:p>
        </w:tc>
      </w:tr>
      <w:tr w:rsidR="00EA18D0" w:rsidRPr="008D18FA" w14:paraId="510D6E54" w14:textId="77777777" w:rsidTr="00247F1E">
        <w:trPr>
          <w:trHeight w:val="3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666F312D" w14:textId="5832AB52" w:rsidR="00EA18D0" w:rsidRPr="00247F1E" w:rsidRDefault="00EA18D0" w:rsidP="000E4A06">
            <w:pPr>
              <w:spacing w:after="0" w:line="276" w:lineRule="auto"/>
              <w:ind w:left="113" w:right="113"/>
              <w:jc w:val="center"/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</w:pPr>
            <w:r w:rsidRPr="00247F1E"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  <w:t>DOMENIUL I – DUMNEZEU SE FACE CUNOSCUT OMULUI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76A5" w14:textId="1589BEC6" w:rsidR="00EA18D0" w:rsidRPr="00EA18D0" w:rsidRDefault="00DE210C" w:rsidP="004D420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E21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7. </w:t>
            </w:r>
            <w:r w:rsidR="00EA18D0">
              <w:rPr>
                <w:rFonts w:ascii="Times New Roman" w:hAnsi="Times New Roman"/>
                <w:sz w:val="24"/>
                <w:szCs w:val="24"/>
              </w:rPr>
              <w:t>Lectură c</w:t>
            </w:r>
            <w:r w:rsidR="00EA18D0" w:rsidRPr="00EA18D0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247F1E">
              <w:rPr>
                <w:rFonts w:ascii="Times New Roman" w:hAnsi="Times New Roman"/>
                <w:sz w:val="24"/>
                <w:szCs w:val="24"/>
              </w:rPr>
              <w:t>f</w:t>
            </w:r>
            <w:r w:rsidR="00EA18D0" w:rsidRPr="00EA18D0">
              <w:rPr>
                <w:rFonts w:ascii="Times New Roman" w:hAnsi="Times New Roman"/>
                <w:sz w:val="24"/>
                <w:szCs w:val="24"/>
              </w:rPr>
              <w:t xml:space="preserve">olos: </w:t>
            </w:r>
            <w:r w:rsidR="00EA18D0" w:rsidRPr="00EA18D0">
              <w:rPr>
                <w:rFonts w:ascii="Times New Roman" w:hAnsi="Times New Roman"/>
                <w:b/>
                <w:i/>
                <w:sz w:val="24"/>
                <w:szCs w:val="24"/>
              </w:rPr>
              <w:t>Sfinții Evangheliști</w:t>
            </w:r>
            <w:r w:rsidR="00EA18D0" w:rsidRPr="00EA18D0">
              <w:rPr>
                <w:rFonts w:ascii="Times New Roman" w:hAnsi="Times New Roman"/>
                <w:sz w:val="24"/>
                <w:szCs w:val="24"/>
              </w:rPr>
              <w:t xml:space="preserve"> (I)*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DE6" w14:textId="77777777" w:rsidR="00DE210C" w:rsidRPr="00812E8C" w:rsidRDefault="00DE210C" w:rsidP="00DE210C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1.1. </w:t>
            </w:r>
          </w:p>
          <w:p w14:paraId="45D495AB" w14:textId="77777777" w:rsidR="00DE210C" w:rsidRPr="00812E8C" w:rsidRDefault="00DE210C" w:rsidP="00DE210C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 xml:space="preserve">1.2. </w:t>
            </w:r>
          </w:p>
          <w:p w14:paraId="077E975E" w14:textId="247533BF" w:rsidR="00DE210C" w:rsidRPr="00812E8C" w:rsidRDefault="00DE210C" w:rsidP="00DE210C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1.3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1E81A740" w14:textId="3F4EF849" w:rsidR="00DE210C" w:rsidRPr="00812E8C" w:rsidRDefault="00DE210C" w:rsidP="00DE210C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2.1</w:t>
            </w:r>
            <w:r w:rsidR="00F75089">
              <w:rPr>
                <w:rFonts w:ascii="Times New Roman" w:eastAsia="Batang" w:hAnsi="Times New Roman"/>
                <w:noProof/>
              </w:rPr>
              <w:t>.</w:t>
            </w:r>
          </w:p>
          <w:p w14:paraId="6FDA75F9" w14:textId="5397D073" w:rsidR="00EA18D0" w:rsidRPr="00812E8C" w:rsidRDefault="00DE210C" w:rsidP="00DE210C">
            <w:pPr>
              <w:spacing w:after="0" w:line="276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812E8C">
              <w:rPr>
                <w:rFonts w:ascii="Times New Roman" w:eastAsia="Batang" w:hAnsi="Times New Roman"/>
                <w:noProof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D374" w14:textId="77777777" w:rsidR="00EA18D0" w:rsidRPr="00EA18D0" w:rsidRDefault="00EA18D0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  <w:r w:rsidRPr="00EA18D0">
              <w:rPr>
                <w:rFonts w:ascii="Times New Roman" w:eastAsia="Batang" w:hAnsi="Times New Roman"/>
                <w:noProof/>
              </w:rPr>
              <w:t>- Lectura textului lecției;</w:t>
            </w:r>
          </w:p>
          <w:p w14:paraId="3449C400" w14:textId="456D0609" w:rsidR="00EA18D0" w:rsidRPr="00EA18D0" w:rsidRDefault="00EA18D0" w:rsidP="00247F1E">
            <w:pPr>
              <w:spacing w:after="0" w:line="240" w:lineRule="auto"/>
              <w:jc w:val="both"/>
              <w:rPr>
                <w:rFonts w:ascii="Times New Roman" w:eastAsia="Batang" w:hAnsi="Times New Roman"/>
              </w:rPr>
            </w:pPr>
            <w:r w:rsidRPr="00EA18D0">
              <w:rPr>
                <w:rFonts w:ascii="Times New Roman" w:eastAsia="Batang" w:hAnsi="Times New Roman"/>
              </w:rPr>
              <w:t xml:space="preserve">- Explicarea </w:t>
            </w:r>
            <w:r w:rsidR="00DE210C">
              <w:rPr>
                <w:rFonts w:ascii="Times New Roman" w:eastAsia="Batang" w:hAnsi="Times New Roman"/>
              </w:rPr>
              <w:t xml:space="preserve">eventualelor </w:t>
            </w:r>
            <w:r w:rsidRPr="00EA18D0">
              <w:rPr>
                <w:rFonts w:ascii="Times New Roman" w:eastAsia="Batang" w:hAnsi="Times New Roman"/>
              </w:rPr>
              <w:t xml:space="preserve">cuvintelor necunoscute și </w:t>
            </w:r>
            <w:r w:rsidR="00DE210C">
              <w:rPr>
                <w:rFonts w:ascii="Times New Roman" w:eastAsia="Batang" w:hAnsi="Times New Roman"/>
              </w:rPr>
              <w:t xml:space="preserve">explicarea noțiunilor de la rubrica </w:t>
            </w:r>
            <w:r w:rsidR="00DE210C" w:rsidRPr="00D55E8F">
              <w:rPr>
                <w:rFonts w:ascii="Times New Roman" w:eastAsia="Batang" w:hAnsi="Times New Roman"/>
                <w:b/>
                <w:i/>
              </w:rPr>
              <w:t>Știați că...</w:t>
            </w:r>
            <w:r w:rsidRPr="00EA18D0">
              <w:rPr>
                <w:rFonts w:ascii="Times New Roman" w:eastAsia="Batang" w:hAnsi="Times New Roman"/>
              </w:rPr>
              <w:t>;</w:t>
            </w:r>
          </w:p>
          <w:p w14:paraId="1597C415" w14:textId="1223161E" w:rsidR="00EA18D0" w:rsidRPr="00EA18D0" w:rsidRDefault="00EA18D0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8D0">
              <w:rPr>
                <w:rFonts w:ascii="Times New Roman" w:hAnsi="Times New Roman"/>
              </w:rPr>
              <w:t>- Reluarea explicației termenului „evanghelie”;</w:t>
            </w:r>
          </w:p>
          <w:p w14:paraId="7A4A20A8" w14:textId="58FAEF1D" w:rsidR="00EA18D0" w:rsidRPr="00EA18D0" w:rsidRDefault="00EA18D0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8D0">
              <w:rPr>
                <w:rFonts w:ascii="Times New Roman" w:hAnsi="Times New Roman"/>
              </w:rPr>
              <w:t>- Prezentarea, pe scurt, a vieții Sfinților Evangheliști Matei și Marcu și a simbolisticii din iconografie;</w:t>
            </w:r>
          </w:p>
          <w:p w14:paraId="08D3D4BB" w14:textId="7D19E256" w:rsidR="00EA18D0" w:rsidRPr="00EA18D0" w:rsidRDefault="00EA18D0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8D0">
              <w:rPr>
                <w:rFonts w:ascii="Times New Roman" w:hAnsi="Times New Roman"/>
              </w:rPr>
              <w:t>- Menționarea  evenimentelor prezentate în primele două Evanghelii;</w:t>
            </w:r>
          </w:p>
          <w:p w14:paraId="4194BB9C" w14:textId="23F970F7" w:rsidR="00EA18D0" w:rsidRPr="00EA18D0" w:rsidRDefault="00EA18D0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8D0">
              <w:rPr>
                <w:rFonts w:ascii="Times New Roman" w:hAnsi="Times New Roman"/>
              </w:rPr>
              <w:t>- Identificarea în calendarul creștin a</w:t>
            </w:r>
            <w:r w:rsidR="00DE210C">
              <w:rPr>
                <w:rFonts w:ascii="Times New Roman" w:hAnsi="Times New Roman"/>
              </w:rPr>
              <w:t xml:space="preserve"> datelor de prăznuire a Sfinților Evangheliști studiați</w:t>
            </w:r>
            <w:r w:rsidRPr="00EA18D0">
              <w:rPr>
                <w:rFonts w:ascii="Times New Roman" w:hAnsi="Times New Roman"/>
              </w:rPr>
              <w:t>;</w:t>
            </w:r>
          </w:p>
          <w:p w14:paraId="2AECD016" w14:textId="6D525600" w:rsidR="00EA18D0" w:rsidRPr="00D55E8F" w:rsidRDefault="00EA18D0" w:rsidP="00247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8D0">
              <w:rPr>
                <w:rFonts w:ascii="Times New Roman" w:hAnsi="Times New Roman"/>
              </w:rPr>
              <w:t>- Vizionarea unor scurte documentare care prezintă date semnificative din activitatea misionară a Sfinților Evangheliști.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FBA5" w14:textId="0E0738FA" w:rsidR="00DE210C" w:rsidRDefault="00DE210C" w:rsidP="00D46850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8D18FA">
              <w:rPr>
                <w:rFonts w:ascii="Times New Roman" w:eastAsia="Batang" w:hAnsi="Times New Roman"/>
                <w:sz w:val="20"/>
                <w:szCs w:val="20"/>
              </w:rPr>
              <w:t>T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extul-suport  (manual,</w:t>
            </w:r>
            <w:r w:rsidRPr="008D18FA">
              <w:rPr>
                <w:rFonts w:ascii="Times New Roman" w:eastAsia="Batang" w:hAnsi="Times New Roman"/>
                <w:i/>
                <w:noProof/>
                <w:sz w:val="20"/>
                <w:szCs w:val="20"/>
              </w:rPr>
              <w:t xml:space="preserve"> 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p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ag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 xml:space="preserve">. 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36</w:t>
            </w:r>
            <w:r w:rsidRPr="008D18FA">
              <w:rPr>
                <w:rFonts w:ascii="Times New Roman" w:eastAsia="Batang" w:hAnsi="Times New Roman"/>
                <w:noProof/>
                <w:sz w:val="20"/>
                <w:szCs w:val="20"/>
              </w:rPr>
              <w:t>), resurse digitale</w:t>
            </w: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.</w:t>
            </w:r>
          </w:p>
          <w:p w14:paraId="5734615A" w14:textId="41F146DE" w:rsidR="00DE210C" w:rsidRDefault="00DE210C" w:rsidP="00247F1E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Imagini din manual pag. 36 și din manualul digital.</w:t>
            </w:r>
          </w:p>
          <w:p w14:paraId="2B61A34D" w14:textId="5326AEA8" w:rsidR="00A46F8B" w:rsidRPr="00995AC9" w:rsidRDefault="00D4049F" w:rsidP="00247F1E">
            <w:pPr>
              <w:spacing w:after="0" w:line="240" w:lineRule="auto"/>
              <w:rPr>
                <w:rFonts w:ascii="Times New Roman" w:eastAsia="Batang" w:hAnsi="Times New Roman"/>
                <w:i/>
                <w:sz w:val="20"/>
                <w:szCs w:val="20"/>
              </w:rPr>
            </w:pPr>
            <w:r w:rsidRPr="00995AC9">
              <w:rPr>
                <w:rFonts w:ascii="Times New Roman" w:eastAsia="Batang" w:hAnsi="Times New Roman"/>
                <w:sz w:val="20"/>
                <w:szCs w:val="20"/>
              </w:rPr>
              <w:t>Prezentarea Evangheliilor din Sfânta</w:t>
            </w:r>
            <w:r w:rsidR="00D46850" w:rsidRPr="00995AC9">
              <w:rPr>
                <w:rFonts w:ascii="Times New Roman" w:eastAsia="Batang" w:hAnsi="Times New Roman"/>
                <w:sz w:val="20"/>
                <w:szCs w:val="20"/>
              </w:rPr>
              <w:t xml:space="preserve"> Scriptură sau accesând </w:t>
            </w:r>
            <w:r w:rsidR="00D46850" w:rsidRPr="00995AC9">
              <w:rPr>
                <w:rFonts w:ascii="Times New Roman" w:eastAsia="Batang" w:hAnsi="Times New Roman"/>
                <w:i/>
                <w:sz w:val="20"/>
                <w:szCs w:val="20"/>
              </w:rPr>
              <w:t>Biblia o</w:t>
            </w:r>
            <w:r w:rsidRPr="00995AC9">
              <w:rPr>
                <w:rFonts w:ascii="Times New Roman" w:eastAsia="Batang" w:hAnsi="Times New Roman"/>
                <w:i/>
                <w:sz w:val="20"/>
                <w:szCs w:val="20"/>
              </w:rPr>
              <w:t>rtodoxă online.</w:t>
            </w:r>
          </w:p>
          <w:p w14:paraId="46218F69" w14:textId="77777777" w:rsidR="00C57D4D" w:rsidRDefault="00C57D4D" w:rsidP="00247F1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59F7B4EE" w14:textId="5BC2956A" w:rsidR="00A46F8B" w:rsidRPr="008D18FA" w:rsidRDefault="00A46F8B" w:rsidP="00247F1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Activitate frontală.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FF9B" w14:textId="77777777" w:rsidR="00EA18D0" w:rsidRPr="008D18FA" w:rsidRDefault="00EA18D0" w:rsidP="00D46850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9B6E" w14:textId="0680E461" w:rsidR="00EA18D0" w:rsidRDefault="001D1778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1</w:t>
            </w:r>
          </w:p>
        </w:tc>
      </w:tr>
      <w:tr w:rsidR="000E097D" w:rsidRPr="008D18FA" w14:paraId="007CC0AE" w14:textId="77777777" w:rsidTr="00247F1E">
        <w:trPr>
          <w:trHeight w:val="3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24A0BE2A" w14:textId="0FA3EE2D" w:rsidR="000E097D" w:rsidRPr="00247F1E" w:rsidRDefault="000E097D" w:rsidP="000E4A06">
            <w:pPr>
              <w:spacing w:after="0" w:line="276" w:lineRule="auto"/>
              <w:ind w:left="113" w:right="113"/>
              <w:jc w:val="center"/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</w:pPr>
            <w:r w:rsidRPr="00247F1E">
              <w:rPr>
                <w:rFonts w:ascii="Times New Roman" w:eastAsia="Batang" w:hAnsi="Times New Roman"/>
                <w:b/>
                <w:iCs/>
                <w:noProof/>
                <w:sz w:val="20"/>
                <w:szCs w:val="20"/>
              </w:rPr>
              <w:lastRenderedPageBreak/>
              <w:t>DOMENIUL I – DUMNEZEU SE FACE CUNOSCUT OMULUI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F84F" w14:textId="77777777" w:rsidR="000E097D" w:rsidRDefault="000E097D" w:rsidP="00EA18D0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</w:p>
          <w:p w14:paraId="36E6BEE0" w14:textId="77777777" w:rsidR="000E097D" w:rsidRDefault="000E097D" w:rsidP="00EA18D0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</w:p>
          <w:p w14:paraId="4D35587D" w14:textId="77777777" w:rsidR="000E097D" w:rsidRDefault="000E097D" w:rsidP="00EA18D0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</w:p>
          <w:p w14:paraId="12908755" w14:textId="77777777" w:rsidR="000E097D" w:rsidRDefault="000E097D" w:rsidP="00EA18D0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</w:p>
          <w:p w14:paraId="4DA48C23" w14:textId="77777777" w:rsidR="000E097D" w:rsidRDefault="000E097D" w:rsidP="00EA18D0">
            <w:pPr>
              <w:spacing w:after="0" w:line="240" w:lineRule="auto"/>
              <w:jc w:val="both"/>
              <w:rPr>
                <w:rFonts w:ascii="Times New Roman" w:eastAsia="Batang" w:hAnsi="Times New Roman"/>
                <w:noProof/>
              </w:rPr>
            </w:pPr>
          </w:p>
          <w:p w14:paraId="1EDB13A6" w14:textId="77777777" w:rsidR="000E097D" w:rsidRPr="00D4049F" w:rsidRDefault="000E097D" w:rsidP="00E63B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49F">
              <w:rPr>
                <w:rFonts w:asciiTheme="majorBidi" w:hAnsiTheme="majorBidi" w:cstheme="majorBidi"/>
                <w:sz w:val="24"/>
                <w:szCs w:val="24"/>
              </w:rPr>
              <w:t xml:space="preserve">SISTEMATIZARE, RECAPITULARE ȘI </w:t>
            </w:r>
          </w:p>
          <w:p w14:paraId="79D3D187" w14:textId="558D874B" w:rsidR="000E097D" w:rsidRPr="00EA18D0" w:rsidRDefault="000E097D" w:rsidP="00E63B41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</w:rPr>
            </w:pPr>
            <w:r w:rsidRPr="00D4049F">
              <w:rPr>
                <w:rFonts w:asciiTheme="majorBidi" w:hAnsiTheme="majorBidi" w:cstheme="majorBidi"/>
                <w:sz w:val="24"/>
                <w:szCs w:val="24"/>
              </w:rPr>
              <w:t>EVALUARE FINALĂ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43C3" w14:textId="77777777" w:rsidR="000E097D" w:rsidRDefault="000E097D" w:rsidP="00DE210C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14255E11" w14:textId="77777777" w:rsidR="000E097D" w:rsidRDefault="000E097D" w:rsidP="00DE210C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78967DED" w14:textId="77777777" w:rsidR="000E097D" w:rsidRDefault="000E097D" w:rsidP="00DE210C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1B8FCDCA" w14:textId="77777777" w:rsidR="000E097D" w:rsidRDefault="000E097D" w:rsidP="00DE210C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76D68D94" w14:textId="77777777" w:rsidR="000E097D" w:rsidRDefault="000E097D" w:rsidP="00DE210C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  <w:p w14:paraId="4E1A31D6" w14:textId="79C7F14C" w:rsidR="000E097D" w:rsidRPr="008D18FA" w:rsidRDefault="000E097D" w:rsidP="00DE210C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Activitate frontală/ individuală.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6A28" w14:textId="77777777" w:rsidR="000E097D" w:rsidRDefault="000E097D" w:rsidP="00E63B41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28829A" w14:textId="3E174B99" w:rsidR="000E097D" w:rsidRPr="00E63B41" w:rsidRDefault="000E097D" w:rsidP="00E63B41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63B41">
              <w:rPr>
                <w:rFonts w:asciiTheme="majorBidi" w:hAnsiTheme="majorBidi" w:cstheme="majorBidi"/>
                <w:sz w:val="20"/>
                <w:szCs w:val="20"/>
              </w:rPr>
              <w:t>Notare pe baza răspunsurilor date, precum și a activităților desfășurate anterior.</w:t>
            </w:r>
          </w:p>
          <w:p w14:paraId="5DF6BA14" w14:textId="1EBBF8C9" w:rsidR="000E097D" w:rsidRPr="008D18FA" w:rsidRDefault="000E097D" w:rsidP="00E63B41">
            <w:pPr>
              <w:spacing w:after="0" w:line="240" w:lineRule="auto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 w:rsidRPr="00E63B41">
              <w:rPr>
                <w:rFonts w:asciiTheme="majorBidi" w:hAnsiTheme="majorBidi" w:cstheme="majorBidi"/>
                <w:sz w:val="20"/>
                <w:szCs w:val="20"/>
              </w:rPr>
              <w:t>Test de Evaluare.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7B36" w14:textId="25451A78" w:rsidR="000E097D" w:rsidRDefault="000E097D" w:rsidP="000E4A06">
            <w:pPr>
              <w:spacing w:after="0" w:line="240" w:lineRule="auto"/>
              <w:jc w:val="center"/>
              <w:rPr>
                <w:rFonts w:ascii="Times New Roman" w:eastAsia="Batang" w:hAnsi="Times New Roman"/>
                <w:noProof/>
                <w:sz w:val="20"/>
                <w:szCs w:val="20"/>
              </w:rPr>
            </w:pPr>
            <w:r>
              <w:rPr>
                <w:rFonts w:ascii="Times New Roman" w:eastAsia="Batang" w:hAnsi="Times New Roman"/>
                <w:noProof/>
                <w:sz w:val="20"/>
                <w:szCs w:val="20"/>
              </w:rPr>
              <w:t>3</w:t>
            </w:r>
          </w:p>
        </w:tc>
      </w:tr>
    </w:tbl>
    <w:p w14:paraId="5E585C27" w14:textId="77777777" w:rsidR="00071DC2" w:rsidRDefault="00071DC2"/>
    <w:p w14:paraId="2E86B6BF" w14:textId="77777777" w:rsidR="00071DC2" w:rsidRPr="00CE6DB5" w:rsidRDefault="00071DC2" w:rsidP="00071DC2">
      <w:pPr>
        <w:spacing w:before="90" w:line="269" w:lineRule="exact"/>
        <w:ind w:left="119"/>
        <w:rPr>
          <w:rFonts w:ascii="Times New Roman" w:hAnsi="Times New Roman"/>
          <w:b/>
          <w:sz w:val="24"/>
          <w:szCs w:val="24"/>
        </w:rPr>
      </w:pPr>
      <w:r w:rsidRPr="00CE6DB5">
        <w:rPr>
          <w:rFonts w:ascii="Times New Roman" w:hAnsi="Times New Roman"/>
          <w:b/>
          <w:sz w:val="24"/>
          <w:szCs w:val="24"/>
        </w:rPr>
        <w:t>Notă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11D99ED" w14:textId="77777777" w:rsidR="00071DC2" w:rsidRPr="00CE6DB5" w:rsidRDefault="00071DC2" w:rsidP="00071DC2">
      <w:pPr>
        <w:pStyle w:val="ListParagraph"/>
        <w:widowControl w:val="0"/>
        <w:numPr>
          <w:ilvl w:val="0"/>
          <w:numId w:val="27"/>
        </w:numPr>
        <w:tabs>
          <w:tab w:val="left" w:pos="262"/>
        </w:tabs>
        <w:autoSpaceDE w:val="0"/>
        <w:autoSpaceDN w:val="0"/>
        <w:spacing w:after="0" w:line="236" w:lineRule="exact"/>
        <w:ind w:hanging="143"/>
        <w:contextualSpacing w:val="0"/>
        <w:rPr>
          <w:rFonts w:ascii="Times New Roman" w:hAnsi="Times New Roman"/>
          <w:sz w:val="24"/>
          <w:szCs w:val="24"/>
        </w:rPr>
      </w:pPr>
      <w:r w:rsidRPr="00071DC2">
        <w:rPr>
          <w:rFonts w:ascii="Times New Roman" w:hAnsi="Times New Roman"/>
          <w:sz w:val="24"/>
          <w:szCs w:val="24"/>
        </w:rPr>
        <w:t>*</w:t>
      </w:r>
      <w:r w:rsidRPr="00CE6DB5">
        <w:rPr>
          <w:rFonts w:ascii="Times New Roman" w:hAnsi="Times New Roman"/>
          <w:sz w:val="24"/>
          <w:szCs w:val="24"/>
        </w:rPr>
        <w:t xml:space="preserve"> Din orele </w:t>
      </w:r>
      <w:proofErr w:type="spellStart"/>
      <w:r w:rsidRPr="00CE6DB5">
        <w:rPr>
          <w:rFonts w:ascii="Times New Roman" w:hAnsi="Times New Roman"/>
          <w:sz w:val="24"/>
          <w:szCs w:val="24"/>
        </w:rPr>
        <w:t>aﬂate</w:t>
      </w:r>
      <w:proofErr w:type="spellEnd"/>
      <w:r w:rsidRPr="00CE6DB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E6DB5">
        <w:rPr>
          <w:rFonts w:ascii="Times New Roman" w:hAnsi="Times New Roman"/>
          <w:sz w:val="24"/>
          <w:szCs w:val="24"/>
        </w:rPr>
        <w:t>dispoziţia</w:t>
      </w:r>
      <w:proofErr w:type="spellEnd"/>
      <w:r w:rsidRPr="00CE6D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E6DB5">
        <w:rPr>
          <w:rFonts w:ascii="Times New Roman" w:hAnsi="Times New Roman"/>
          <w:sz w:val="24"/>
          <w:szCs w:val="24"/>
        </w:rPr>
        <w:t>profesorului</w:t>
      </w:r>
    </w:p>
    <w:p w14:paraId="7ED43874" w14:textId="77777777" w:rsidR="00071DC2" w:rsidRDefault="00071DC2"/>
    <w:sectPr w:rsidR="00071DC2" w:rsidSect="00247F1E">
      <w:pgSz w:w="15840" w:h="12240" w:orient="landscape"/>
      <w:pgMar w:top="851" w:right="1239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C24"/>
    <w:multiLevelType w:val="hybridMultilevel"/>
    <w:tmpl w:val="31224F3E"/>
    <w:lvl w:ilvl="0" w:tplc="52085E32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95A27DC">
      <w:start w:val="1"/>
      <w:numFmt w:val="upperRoman"/>
      <w:lvlText w:val="%2."/>
      <w:lvlJc w:val="left"/>
      <w:pPr>
        <w:ind w:left="1207" w:hanging="35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40"/>
        <w:szCs w:val="40"/>
      </w:rPr>
    </w:lvl>
    <w:lvl w:ilvl="2" w:tplc="52C49BDA">
      <w:start w:val="3"/>
      <w:numFmt w:val="lowerLetter"/>
      <w:lvlText w:val="%3."/>
      <w:lvlJc w:val="left"/>
      <w:pPr>
        <w:ind w:left="1899" w:hanging="312"/>
      </w:pPr>
      <w:rPr>
        <w:rFonts w:ascii="Georgia" w:eastAsia="Georgia" w:hAnsi="Georgia" w:cs="Georgia" w:hint="default"/>
        <w:b/>
        <w:bCs/>
        <w:i/>
        <w:iCs/>
        <w:spacing w:val="-1"/>
        <w:w w:val="100"/>
        <w:sz w:val="28"/>
        <w:szCs w:val="28"/>
      </w:rPr>
    </w:lvl>
    <w:lvl w:ilvl="3" w:tplc="4F26BE1A">
      <w:start w:val="1"/>
      <w:numFmt w:val="decimal"/>
      <w:lvlText w:val="%4."/>
      <w:lvlJc w:val="left"/>
      <w:pPr>
        <w:ind w:left="2267" w:hanging="312"/>
      </w:pPr>
      <w:rPr>
        <w:rFonts w:ascii="Georgia" w:eastAsia="Georgia" w:hAnsi="Georgia" w:cs="Georgia" w:hint="default"/>
        <w:i/>
        <w:spacing w:val="-20"/>
        <w:w w:val="100"/>
        <w:sz w:val="28"/>
        <w:szCs w:val="28"/>
      </w:rPr>
    </w:lvl>
    <w:lvl w:ilvl="4" w:tplc="A63C0006">
      <w:numFmt w:val="bullet"/>
      <w:lvlText w:val="•"/>
      <w:lvlJc w:val="left"/>
      <w:pPr>
        <w:ind w:left="3552" w:hanging="312"/>
      </w:pPr>
      <w:rPr>
        <w:rFonts w:hint="default"/>
      </w:rPr>
    </w:lvl>
    <w:lvl w:ilvl="5" w:tplc="2D3E30EA">
      <w:numFmt w:val="bullet"/>
      <w:lvlText w:val="•"/>
      <w:lvlJc w:val="left"/>
      <w:pPr>
        <w:ind w:left="4844" w:hanging="312"/>
      </w:pPr>
      <w:rPr>
        <w:rFonts w:hint="default"/>
      </w:rPr>
    </w:lvl>
    <w:lvl w:ilvl="6" w:tplc="04DA7B72">
      <w:numFmt w:val="bullet"/>
      <w:lvlText w:val="•"/>
      <w:lvlJc w:val="left"/>
      <w:pPr>
        <w:ind w:left="6136" w:hanging="312"/>
      </w:pPr>
      <w:rPr>
        <w:rFonts w:hint="default"/>
      </w:rPr>
    </w:lvl>
    <w:lvl w:ilvl="7" w:tplc="4C0CB5F0">
      <w:numFmt w:val="bullet"/>
      <w:lvlText w:val="•"/>
      <w:lvlJc w:val="left"/>
      <w:pPr>
        <w:ind w:left="7428" w:hanging="312"/>
      </w:pPr>
      <w:rPr>
        <w:rFonts w:hint="default"/>
      </w:rPr>
    </w:lvl>
    <w:lvl w:ilvl="8" w:tplc="6AEEBE14">
      <w:numFmt w:val="bullet"/>
      <w:lvlText w:val="•"/>
      <w:lvlJc w:val="left"/>
      <w:pPr>
        <w:ind w:left="8721" w:hanging="312"/>
      </w:pPr>
      <w:rPr>
        <w:rFonts w:hint="default"/>
      </w:rPr>
    </w:lvl>
  </w:abstractNum>
  <w:abstractNum w:abstractNumId="1" w15:restartNumberingAfterBreak="0">
    <w:nsid w:val="02D8508F"/>
    <w:multiLevelType w:val="hybridMultilevel"/>
    <w:tmpl w:val="DEB68C76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77406"/>
    <w:multiLevelType w:val="hybridMultilevel"/>
    <w:tmpl w:val="4ED25A3A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3B9B"/>
    <w:multiLevelType w:val="hybridMultilevel"/>
    <w:tmpl w:val="5706E064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537"/>
    <w:multiLevelType w:val="hybridMultilevel"/>
    <w:tmpl w:val="9820896C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607A"/>
    <w:multiLevelType w:val="hybridMultilevel"/>
    <w:tmpl w:val="B29A346C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BB1"/>
    <w:multiLevelType w:val="hybridMultilevel"/>
    <w:tmpl w:val="21A86E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69299B"/>
    <w:multiLevelType w:val="hybridMultilevel"/>
    <w:tmpl w:val="156C1F06"/>
    <w:lvl w:ilvl="0" w:tplc="10A6ECE8">
      <w:start w:val="2"/>
      <w:numFmt w:val="bullet"/>
      <w:lvlText w:val="–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A31A81"/>
    <w:multiLevelType w:val="hybridMultilevel"/>
    <w:tmpl w:val="81DC73D0"/>
    <w:lvl w:ilvl="0" w:tplc="0F08FBF4">
      <w:start w:val="2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87936"/>
    <w:multiLevelType w:val="hybridMultilevel"/>
    <w:tmpl w:val="B010F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B6A66"/>
    <w:multiLevelType w:val="hybridMultilevel"/>
    <w:tmpl w:val="322AB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D4F89"/>
    <w:multiLevelType w:val="hybridMultilevel"/>
    <w:tmpl w:val="DD0258AC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62B2"/>
    <w:multiLevelType w:val="hybridMultilevel"/>
    <w:tmpl w:val="08A62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A5BC5"/>
    <w:multiLevelType w:val="hybridMultilevel"/>
    <w:tmpl w:val="3364CCAC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51076"/>
    <w:multiLevelType w:val="hybridMultilevel"/>
    <w:tmpl w:val="E0664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599F"/>
    <w:multiLevelType w:val="hybridMultilevel"/>
    <w:tmpl w:val="C7940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3063E"/>
    <w:multiLevelType w:val="hybridMultilevel"/>
    <w:tmpl w:val="2C307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E5F07"/>
    <w:multiLevelType w:val="hybridMultilevel"/>
    <w:tmpl w:val="96F6C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041F5"/>
    <w:multiLevelType w:val="hybridMultilevel"/>
    <w:tmpl w:val="99B09A58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5CF1"/>
    <w:multiLevelType w:val="hybridMultilevel"/>
    <w:tmpl w:val="128289BC"/>
    <w:lvl w:ilvl="0" w:tplc="15D85A34">
      <w:start w:val="2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5B3"/>
    <w:multiLevelType w:val="multilevel"/>
    <w:tmpl w:val="E940E7A0"/>
    <w:lvl w:ilvl="0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b w:val="0"/>
        <w:bCs/>
        <w:spacing w:val="-5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493" w:hanging="385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2">
      <w:numFmt w:val="bullet"/>
      <w:lvlText w:val="•"/>
      <w:lvlJc w:val="left"/>
      <w:pPr>
        <w:ind w:left="1805" w:hanging="385"/>
      </w:pPr>
      <w:rPr>
        <w:rFonts w:hint="default"/>
      </w:rPr>
    </w:lvl>
    <w:lvl w:ilvl="3">
      <w:numFmt w:val="bullet"/>
      <w:lvlText w:val="•"/>
      <w:lvlJc w:val="left"/>
      <w:pPr>
        <w:ind w:left="3110" w:hanging="385"/>
      </w:pPr>
      <w:rPr>
        <w:rFonts w:hint="default"/>
      </w:rPr>
    </w:lvl>
    <w:lvl w:ilvl="4">
      <w:numFmt w:val="bullet"/>
      <w:lvlText w:val="•"/>
      <w:lvlJc w:val="left"/>
      <w:pPr>
        <w:ind w:left="4416" w:hanging="385"/>
      </w:pPr>
      <w:rPr>
        <w:rFonts w:hint="default"/>
      </w:rPr>
    </w:lvl>
    <w:lvl w:ilvl="5">
      <w:numFmt w:val="bullet"/>
      <w:lvlText w:val="•"/>
      <w:lvlJc w:val="left"/>
      <w:pPr>
        <w:ind w:left="5721" w:hanging="385"/>
      </w:pPr>
      <w:rPr>
        <w:rFonts w:hint="default"/>
      </w:rPr>
    </w:lvl>
    <w:lvl w:ilvl="6">
      <w:numFmt w:val="bullet"/>
      <w:lvlText w:val="•"/>
      <w:lvlJc w:val="left"/>
      <w:pPr>
        <w:ind w:left="7026" w:hanging="385"/>
      </w:pPr>
      <w:rPr>
        <w:rFonts w:hint="default"/>
      </w:rPr>
    </w:lvl>
    <w:lvl w:ilvl="7">
      <w:numFmt w:val="bullet"/>
      <w:lvlText w:val="•"/>
      <w:lvlJc w:val="left"/>
      <w:pPr>
        <w:ind w:left="8332" w:hanging="385"/>
      </w:pPr>
      <w:rPr>
        <w:rFonts w:hint="default"/>
      </w:rPr>
    </w:lvl>
    <w:lvl w:ilvl="8">
      <w:numFmt w:val="bullet"/>
      <w:lvlText w:val="•"/>
      <w:lvlJc w:val="left"/>
      <w:pPr>
        <w:ind w:left="9637" w:hanging="385"/>
      </w:pPr>
      <w:rPr>
        <w:rFonts w:hint="default"/>
      </w:rPr>
    </w:lvl>
  </w:abstractNum>
  <w:abstractNum w:abstractNumId="21" w15:restartNumberingAfterBreak="0">
    <w:nsid w:val="669B200D"/>
    <w:multiLevelType w:val="hybridMultilevel"/>
    <w:tmpl w:val="7108C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434FE"/>
    <w:multiLevelType w:val="hybridMultilevel"/>
    <w:tmpl w:val="B54809E8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6D2A"/>
    <w:multiLevelType w:val="hybridMultilevel"/>
    <w:tmpl w:val="AC1092EC"/>
    <w:lvl w:ilvl="0" w:tplc="15D85A3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30B20"/>
    <w:multiLevelType w:val="hybridMultilevel"/>
    <w:tmpl w:val="D868A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529FB"/>
    <w:multiLevelType w:val="hybridMultilevel"/>
    <w:tmpl w:val="15EA1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2554E"/>
    <w:multiLevelType w:val="hybridMultilevel"/>
    <w:tmpl w:val="D2301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38017">
    <w:abstractNumId w:val="7"/>
  </w:num>
  <w:num w:numId="2" w16cid:durableId="189878974">
    <w:abstractNumId w:val="20"/>
  </w:num>
  <w:num w:numId="3" w16cid:durableId="1462337261">
    <w:abstractNumId w:val="8"/>
  </w:num>
  <w:num w:numId="4" w16cid:durableId="1304770350">
    <w:abstractNumId w:val="19"/>
  </w:num>
  <w:num w:numId="5" w16cid:durableId="1268581474">
    <w:abstractNumId w:val="24"/>
  </w:num>
  <w:num w:numId="6" w16cid:durableId="1560893928">
    <w:abstractNumId w:val="18"/>
  </w:num>
  <w:num w:numId="7" w16cid:durableId="2070110100">
    <w:abstractNumId w:val="14"/>
  </w:num>
  <w:num w:numId="8" w16cid:durableId="1668633805">
    <w:abstractNumId w:val="5"/>
  </w:num>
  <w:num w:numId="9" w16cid:durableId="1387099886">
    <w:abstractNumId w:val="12"/>
  </w:num>
  <w:num w:numId="10" w16cid:durableId="149178020">
    <w:abstractNumId w:val="13"/>
  </w:num>
  <w:num w:numId="11" w16cid:durableId="1786735103">
    <w:abstractNumId w:val="15"/>
  </w:num>
  <w:num w:numId="12" w16cid:durableId="1547595520">
    <w:abstractNumId w:val="2"/>
  </w:num>
  <w:num w:numId="13" w16cid:durableId="750395156">
    <w:abstractNumId w:val="21"/>
  </w:num>
  <w:num w:numId="14" w16cid:durableId="1914389028">
    <w:abstractNumId w:val="1"/>
  </w:num>
  <w:num w:numId="15" w16cid:durableId="1479108333">
    <w:abstractNumId w:val="17"/>
  </w:num>
  <w:num w:numId="16" w16cid:durableId="1637446588">
    <w:abstractNumId w:val="22"/>
  </w:num>
  <w:num w:numId="17" w16cid:durableId="1429810884">
    <w:abstractNumId w:val="10"/>
  </w:num>
  <w:num w:numId="18" w16cid:durableId="698624677">
    <w:abstractNumId w:val="3"/>
  </w:num>
  <w:num w:numId="19" w16cid:durableId="24987819">
    <w:abstractNumId w:val="9"/>
  </w:num>
  <w:num w:numId="20" w16cid:durableId="1312245979">
    <w:abstractNumId w:val="11"/>
  </w:num>
  <w:num w:numId="21" w16cid:durableId="1157499208">
    <w:abstractNumId w:val="16"/>
  </w:num>
  <w:num w:numId="22" w16cid:durableId="745802248">
    <w:abstractNumId w:val="4"/>
  </w:num>
  <w:num w:numId="23" w16cid:durableId="637297921">
    <w:abstractNumId w:val="26"/>
  </w:num>
  <w:num w:numId="24" w16cid:durableId="1352608092">
    <w:abstractNumId w:val="23"/>
  </w:num>
  <w:num w:numId="25" w16cid:durableId="981035712">
    <w:abstractNumId w:val="25"/>
  </w:num>
  <w:num w:numId="26" w16cid:durableId="244070193">
    <w:abstractNumId w:val="6"/>
  </w:num>
  <w:num w:numId="27" w16cid:durableId="202127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04"/>
    <w:rsid w:val="00017DF2"/>
    <w:rsid w:val="00071DC2"/>
    <w:rsid w:val="00077E5E"/>
    <w:rsid w:val="000E097D"/>
    <w:rsid w:val="001622F8"/>
    <w:rsid w:val="001D1778"/>
    <w:rsid w:val="001E0BC5"/>
    <w:rsid w:val="001E4B75"/>
    <w:rsid w:val="00215F11"/>
    <w:rsid w:val="002431D0"/>
    <w:rsid w:val="00247F1E"/>
    <w:rsid w:val="002856ED"/>
    <w:rsid w:val="002D48A0"/>
    <w:rsid w:val="002D7304"/>
    <w:rsid w:val="002F2DCB"/>
    <w:rsid w:val="00363A83"/>
    <w:rsid w:val="00366746"/>
    <w:rsid w:val="003B4F7E"/>
    <w:rsid w:val="003D2D70"/>
    <w:rsid w:val="004D420A"/>
    <w:rsid w:val="004E2044"/>
    <w:rsid w:val="004E5974"/>
    <w:rsid w:val="00527AD8"/>
    <w:rsid w:val="0053141B"/>
    <w:rsid w:val="005434AD"/>
    <w:rsid w:val="00577D82"/>
    <w:rsid w:val="005D7BC1"/>
    <w:rsid w:val="00601DE6"/>
    <w:rsid w:val="00612E7E"/>
    <w:rsid w:val="00652EF1"/>
    <w:rsid w:val="006D5839"/>
    <w:rsid w:val="00740150"/>
    <w:rsid w:val="007A733D"/>
    <w:rsid w:val="007B24AA"/>
    <w:rsid w:val="007D2454"/>
    <w:rsid w:val="00810A04"/>
    <w:rsid w:val="00812E8C"/>
    <w:rsid w:val="0088382F"/>
    <w:rsid w:val="008B3650"/>
    <w:rsid w:val="008D13EF"/>
    <w:rsid w:val="008E33D9"/>
    <w:rsid w:val="008F4CE4"/>
    <w:rsid w:val="008F74F4"/>
    <w:rsid w:val="00912636"/>
    <w:rsid w:val="00917BED"/>
    <w:rsid w:val="00922A30"/>
    <w:rsid w:val="0098703A"/>
    <w:rsid w:val="00995AC9"/>
    <w:rsid w:val="00A17D1A"/>
    <w:rsid w:val="00A46F8B"/>
    <w:rsid w:val="00AF4B51"/>
    <w:rsid w:val="00B40D31"/>
    <w:rsid w:val="00B41204"/>
    <w:rsid w:val="00B66377"/>
    <w:rsid w:val="00B916E0"/>
    <w:rsid w:val="00C57D4D"/>
    <w:rsid w:val="00C8338A"/>
    <w:rsid w:val="00C92812"/>
    <w:rsid w:val="00CF048F"/>
    <w:rsid w:val="00CF7964"/>
    <w:rsid w:val="00D03A9D"/>
    <w:rsid w:val="00D3481C"/>
    <w:rsid w:val="00D36593"/>
    <w:rsid w:val="00D4049F"/>
    <w:rsid w:val="00D4481E"/>
    <w:rsid w:val="00D46850"/>
    <w:rsid w:val="00D55E8F"/>
    <w:rsid w:val="00DE210C"/>
    <w:rsid w:val="00E01CDA"/>
    <w:rsid w:val="00E15017"/>
    <w:rsid w:val="00E541E8"/>
    <w:rsid w:val="00E63B41"/>
    <w:rsid w:val="00E810B1"/>
    <w:rsid w:val="00E950E4"/>
    <w:rsid w:val="00EA18D0"/>
    <w:rsid w:val="00EA5CAC"/>
    <w:rsid w:val="00F46323"/>
    <w:rsid w:val="00F675B6"/>
    <w:rsid w:val="00F75089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0E3D"/>
  <w15:chartTrackingRefBased/>
  <w15:docId w15:val="{C9FAED97-17C1-4E6A-9446-2249EDDB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04"/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A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810A04"/>
    <w:pPr>
      <w:ind w:left="720"/>
      <w:contextualSpacing/>
    </w:pPr>
  </w:style>
  <w:style w:type="table" w:styleId="TableGrid">
    <w:name w:val="Table Grid"/>
    <w:basedOn w:val="TableNormal"/>
    <w:uiPriority w:val="39"/>
    <w:rsid w:val="002D48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D48A0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/>
      <w:lang w:val="en-US"/>
    </w:rPr>
  </w:style>
  <w:style w:type="paragraph" w:styleId="Revision">
    <w:name w:val="Revision"/>
    <w:hidden/>
    <w:uiPriority w:val="99"/>
    <w:semiHidden/>
    <w:rsid w:val="00C8338A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Niculina</dc:creator>
  <cp:keywords/>
  <dc:description/>
  <cp:lastModifiedBy>Gabriela Mitrovici</cp:lastModifiedBy>
  <cp:revision>2</cp:revision>
  <dcterms:created xsi:type="dcterms:W3CDTF">2023-07-06T09:14:00Z</dcterms:created>
  <dcterms:modified xsi:type="dcterms:W3CDTF">2023-07-06T09:14:00Z</dcterms:modified>
</cp:coreProperties>
</file>