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162"/>
      </w:pPr>
      <w:r>
        <w:rPr/>
        <w:pict>
          <v:rect style="position:absolute;margin-left:0pt;margin-top:.001001pt;width:841.89pt;height:595.275pt;mso-position-horizontal-relative:page;mso-position-vertical-relative:page;z-index:-16415232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6414720" id="docshapegroup2" coordorigin="7484,889" coordsize="2571,306">
            <v:shape style="position:absolute;left:7494;top:899;width:2550;height:285" id="docshape3" coordorigin="7494,899" coordsize="2550,285" path="m7684,1096l7683,1096,7683,1092,7683,1092,7683,1091,7683,1091,7682,1091,7682,1091,7566,1091,7566,1091,7566,1091,7566,1091,7565,1091,7565,1095,7565,1095,7566,1096,7566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4,937,7655,937,7656,936,7656,934,7655,933,7655,933,7655,933,7655,932,7655,932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0l7868,1179,7774,1084,7776,1085,7775,1084,7763,1075,7765,1075,7767,1075,7774,1075,7776,1075,7791,1074,7806,1070,7807,1069,7819,1063,7830,1053,7838,1041,7844,1026,7848,1008,7849,988,7848,969,7844,952,7844,952,7839,937,7831,925,7821,915,7809,908,7809,908,7795,904,7779,902,7714,902,7713,903,7712,904,7711,904,7711,1182,7712,1183,7713,1183,7714,1183,7714,1183,7715,1182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2,1069,7752,1069,7751,1069,7751,1070,7751,1072,7752,1073,7752,1074,7753,1074,7753,1075,7866,1183,7867,1183,7867,1183,7868,1183,7869,1182,7869,1182,7869,1180xm8048,1069l8048,902,8047,902,8047,901,8046,901,8045,901,8045,901,8044,902,8044,902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2,7891,902,7891,901,7891,901,7890,901,7889,901,7889,901,7888,902,7888,903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1069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3,902,8092,903,8090,904,8090,1182,8091,1183,8091,1183,8093,1183,8093,1183,8093,1183,8094,1182,8094,1103,8119,1103,8131,1103,8134,1103,8137,1103,8139,1103,8142,1103,8151,1103,8160,1102,8165,1101,8169,1101,8172,1100,8172,1100,8182,1098,8182,1097,8191,1094,8198,1088,8205,1081,8211,1073,8216,1064,8221,1053,8225,1042,8227,1030,8229,1017,8229,1003xm8416,1069l8416,902,8416,902,8415,901,8415,901,8414,901,8413,901,8413,902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2,8260,902,8260,901,8259,901,8258,901,8258,901,8257,901,8257,902,8256,903,8256,1069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1069xm8591,1181l8591,1177,8590,1177,8590,1176,8589,1176,8463,1176,8462,902,8462,901,8461,901,8460,901,8459,901,8459,902,8459,902,8459,1180,8459,1181,8460,1181,8461,1182,8590,1182,8590,1182,8591,1181,8591,1181xm8814,1093l8813,1092,8813,1092,8682,1092,8682,908,8809,908,8810,908,8810,907,8810,907,8810,904,8809,903,8809,902,8681,902,8681,902,8680,903,8680,903,8679,903,8678,904,8678,905,8678,1092,8657,1092,8656,1092,8656,1092,8655,1096,8656,1097,8656,1097,8657,1098,8678,1098,8678,1178,8678,1180,8679,1181,8679,1181,8679,1181,8680,1182,8680,1182,8809,1182,8810,1182,8810,1181,8810,1181,8810,1177,8810,1177,8809,1176,8809,1176,8682,1176,8682,1098,8813,1098,8813,1097,8814,1097,8814,1097,8814,1093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2,902,8851,903,8849,904,8849,905,8849,1178,8849,1179,8849,1180,8850,1181,8850,1181,8851,1182,8898,1182,8910,1182,8921,1181,8930,1179,8935,1178,8939,1176,8952,1171,8955,1170,8965,1162,8975,1151,8983,1140,8990,1129,8996,1116,9001,1102,9005,1088,9008,1073,9010,1057,9010,1041xm9050,1182l9050,902,9050,901,9049,901,9049,901,9048,901,9047,901,9047,902,9047,902,9047,1182,9047,1182,9047,1183,9047,1183,9049,1183,9049,1183,9050,1182,9050,1182xm9220,906l9220,903,9220,902,9219,902,9083,902,9083,902,9082,903,9082,903,9082,907,9082,907,9083,908,9083,908,9149,908,9149,1182,9149,1182,9150,1183,9150,1183,9150,1183,9151,1183,9151,1183,9152,1183,9152,1182,9153,1182,9153,908,9219,908,9219,908,9220,907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0l9626,1179,9625,1179,9625,1178,9527,1081,9528,1081,9528,1081,9528,1081,9524,1078,9520,1075,9522,1075,9524,1075,9530,1075,9533,1075,9548,1074,9563,1070,9564,1069,9576,1063,9587,1053,9595,1041,9601,1026,9604,1008,9606,988,9604,969,9601,952,9601,952,9595,937,9587,925,9577,915,9566,908,9566,908,9552,904,9536,902,9471,902,9470,903,9468,904,9468,904,9468,1182,9468,1182,9469,1183,9469,1183,9471,1183,9471,1183,9472,1182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69,9508,1070,9508,1072,9508,1073,9509,1074,9510,1074,9510,1075,9623,1183,9623,1183,9623,1183,9624,1183,9625,1183,9625,1182,9626,1182,9626,1180xm9654,902l9654,902,9653,901,9653,901,9652,901,9652,901,9651,901,9651,902,9651,902,9650,1182,9651,1182,9651,1183,9651,1183,9653,1183,9653,1183,9653,1182,9654,1182,9654,902xm9884,1182l9884,1180,9884,1180,9848,1078,9848,1092,9784,1092,9720,1092,9784,930,9785,928,9848,1092,9848,1078,9795,928,9787,903,9786,902,9785,901,9784,901,9784,901,9783,901,9783,902,9783,903,9782,904,9715,1092,9693,1092,9692,1092,9692,1093,9692,1096,9692,1097,9692,1097,9693,1098,9714,1098,9684,1180,9684,1182,9685,1183,9685,1184,9686,1184,9687,1184,9687,1183,9687,1183,9688,1182,9718,1098,9784,1098,9850,1098,9881,1182,9881,1184,9882,1184,9883,1184,9883,1184,9884,1182,9884,1182xm10044,1181l10044,1177,10043,1177,10043,1176,10043,1176,9916,1176,9915,902,9915,901,9914,901,9914,901,9913,901,9913,901,9912,901,9912,901,9912,902,9912,902,9912,1180,9912,1181,9913,1181,9914,1182,9914,1182,10043,1182,10043,1182,10044,1181,10044,1181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6,1096,7566,1096,7565,1095,7565,1095,7565,1094,7565,1093,7565,1092,7565,1092,7565,1091,7566,1091,7566,1091,7567,1091,7681,1091,7682,1091,7683,1091,7683,1091,7683,1092,7684,1093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2,7655,933,7655,933,7656,934,7656,934,7656,935,7656,935,7656,936,7655,936,7655,937,7654,937,7654,937,7654,937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8,1179,7869,1179,7869,1179,7869,1180,7869,1180,7869,1181,7869,1181,7869,1182,7869,1182,7868,1183,7868,1183,7867,1183,7867,1183,7867,1183,7867,1183,7866,1183,7866,1183,7866,1183,7753,1075,7753,1074,7753,1074,7752,1074,7752,1073,7751,1072,7751,1071,7751,1070,7751,1070,7751,1069,7752,1069,7752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1,7715,1182,7715,1182,7714,1183,7714,1183,7713,1183,7713,1183,7712,1183,7712,1182,7711,1182,7711,1181,7711,1180,7711,906,7711,904,7712,904,7712,903,7713,903,7714,902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3,7888,902,7888,902,7889,901,7889,901,7890,901,7891,901,7891,901,7891,902,7892,902,7892,903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3,8044,902,8044,902,8045,901,8045,901,8046,901,8046,901,8047,901,8047,902,8048,902,8048,903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1,8094,1182,8094,1182,8093,1183,8093,1183,8092,1183,8091,1183,8091,1183,8090,1182,8090,1182,8090,1181,8090,1180,8090,906,8090,905,8090,904,8091,903,8092,903,8093,902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6,903,8257,902,8257,902,8257,901,8258,901,8258,901,8259,901,8260,901,8260,902,8260,902,8260,903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2,903,8413,902,8413,902,8413,901,8414,901,8414,901,8415,901,8415,901,8416,902,8416,902,8416,903,8416,904,8416,1069xm8463,1176l8589,1176,8589,1176,8590,1176,8590,1177,8591,1177,8591,1178,8591,1179,8591,1180,8591,1181,8591,1181,8590,1182,8590,1182,8589,1182,8463,1182,8461,1182,8460,1181,8459,1181,8459,1180,8458,1178,8458,1175,8458,904,8458,903,8459,903,8459,902,8459,901,8460,901,8460,901,8461,901,8462,901,8462,902,8462,902,8463,903,8463,904,8463,1176xm8678,1098l8657,1098,8657,1098,8656,1097,8656,1097,8655,1096,8655,1095,8655,1094,8655,1093,8655,1093,8656,1092,8656,1092,8657,1092,8657,1092,8678,1092,8678,906,8678,905,8678,904,8679,903,8680,903,8681,902,8682,902,8808,902,8809,902,8809,903,8810,903,8810,904,8810,905,8810,906,8810,906,8810,907,8810,907,8810,908,8809,908,8808,908,8682,908,8682,1092,8812,1092,8813,1092,8813,1092,8814,1093,8814,1093,8814,1094,8814,1095,8814,1096,8814,1097,8814,1097,8813,1097,8813,1098,8812,1098,8682,1098,8682,1176,8808,1176,8809,1176,8809,1176,8810,1177,8810,1177,8810,1178,8810,1179,8810,1180,8810,1181,8810,1181,8810,1182,8809,1182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49,905,8849,904,8850,903,8851,903,8852,902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1,1182,8850,1181,8850,1181,8849,1180,8849,1178,8849,1175xm9047,904l9047,903,9047,902,9047,902,9047,901,9048,901,9049,901,9049,901,9050,901,9050,902,9050,902,9050,903,9050,904,9050,1180,9050,1181,9050,1182,9050,1182,9049,1183,9049,1183,9048,1183,9047,1183,9047,1183,9047,1182,9047,1182,9047,1181,9047,1180,9047,904xm9153,1180l9153,1181,9153,1182,9152,1182,9152,1183,9151,1183,9151,1183,9150,1183,9150,1183,9149,1182,9149,1182,9149,1181,9149,1180,9149,908,9084,908,9083,908,9083,908,9082,907,9082,907,9082,906,9082,905,9082,904,9082,903,9082,903,9083,902,9083,902,9084,902,9218,902,9219,902,9220,902,9220,903,9220,903,9220,904,9220,906,9220,906,9220,907,9220,907,9219,908,9219,908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5,1179,9625,1179,9626,1179,9626,1180,9626,1180,9626,1181,9626,1181,9626,1182,9625,1182,9625,1183,9624,1183,9624,1183,9623,1183,9623,1183,9623,1183,9623,1183,9623,1183,9623,1183,9510,1075,9510,1074,9510,1074,9509,1074,9508,1073,9508,1072,9508,1071,9508,1070,9508,1070,9508,1069,9508,1069,9509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2,1181,9472,1182,9471,1182,9471,1183,9471,1183,9470,1183,9469,1183,9469,1183,9468,1182,9468,1182,9468,1181,9468,1180,9468,906,9468,904,9468,904,9469,903,9470,903,9471,902,9472,902,9536,902,9552,904,9566,908,9577,915,9587,925,9595,937,9601,952,9604,969,9606,988,9604,1008,9601,1026,9595,1041,9587,1053,9576,1063,9563,1070,9548,1074,9530,1075,9527,1075,9524,1075,9522,1075,9520,1075,9528,1081,9527,1081xm9650,904l9650,903,9650,902,9651,902,9651,901,9652,901,9652,901,9653,901,9653,901,9654,902,9654,902,9654,903,9654,904,9654,1180,9654,1181,9654,1182,9653,1182,9653,1183,9653,1183,9652,1183,9651,1183,9651,1183,9651,1182,9650,1182,9650,1181,9650,1180,9650,904xm9720,1092l9848,1092,9785,928,9720,1092xm9718,1098l9688,1182,9687,1183,9687,1183,9687,1183,9687,1184,9686,1184,9686,1184,9685,1184,9685,1183,9685,1183,9684,1182,9684,1182,9684,1181,9684,1180,9684,1180,9684,1180,9684,1180,9714,1098,9694,1098,9693,1098,9692,1097,9692,1097,9692,1096,9692,1095,9692,1094,9692,1093,9692,1093,9692,1092,9692,1092,9693,1092,9694,1092,9715,1092,9782,904,9782,904,9782,904,9783,903,9783,902,9783,901,9784,901,9785,901,9786,902,9787,904,9787,904,9787,904,9787,904,9884,1180,9884,1180,9884,1180,9884,1180,9884,1180,9884,1181,9884,1181,9884,1181,9884,1182,9884,1183,9883,1184,9883,1184,9882,1184,9882,1184,9882,1184,9881,1184,9881,1183,9881,1183,9881,1182,9850,1098,9718,1098xm9916,1176l10042,1176,10043,1176,10043,1176,10043,1177,10044,1177,10044,1178,10044,1179,10044,1180,10044,1181,10044,1181,10043,1182,10043,1182,10042,1182,9916,1182,9914,1182,9913,1181,9912,1181,9912,1180,9911,1178,9911,1175,9911,904,9911,903,9912,903,9912,902,9912,901,9913,901,9913,901,9914,901,9915,901,9915,902,9915,902,9916,903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605l497,605,497,654,513,654,513,605xm513,756l490,756,490,826,480,826,480,756,454,756,454,826,430,826,430,840,513,840,513,756xm513,713l490,713,490,747,513,747,513,713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4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Title"/>
        <w:spacing w:line="249" w:lineRule="auto"/>
      </w:pPr>
      <w:r>
        <w:rPr>
          <w:color w:val="FFFFFF"/>
        </w:rPr>
        <w:t>LIMBA ȘI </w:t>
      </w:r>
      <w:r>
        <w:rPr>
          <w:color w:val="FFFFFF"/>
          <w:spacing w:val="-10"/>
        </w:rPr>
        <w:t>LITERATURA </w:t>
      </w:r>
      <w:r>
        <w:rPr>
          <w:color w:val="FFFFFF"/>
          <w:spacing w:val="-2"/>
        </w:rPr>
        <w:t>ROMÂNĂ</w:t>
      </w:r>
    </w:p>
    <w:p>
      <w:pPr>
        <w:spacing w:line="629" w:lineRule="exact" w:before="0"/>
        <w:ind w:left="5645" w:right="5179" w:firstLine="0"/>
        <w:jc w:val="center"/>
        <w:rPr>
          <w:b/>
          <w:sz w:val="56"/>
        </w:rPr>
      </w:pPr>
      <w:r>
        <w:rPr>
          <w:b/>
          <w:color w:val="FFFFFF"/>
          <w:sz w:val="56"/>
        </w:rPr>
        <w:t>Clasa</w:t>
      </w:r>
      <w:r>
        <w:rPr>
          <w:b/>
          <w:color w:val="FFFFFF"/>
          <w:spacing w:val="-7"/>
          <w:sz w:val="56"/>
        </w:rPr>
        <w:t> </w:t>
      </w:r>
      <w:r>
        <w:rPr>
          <w:b/>
          <w:color w:val="FFFFFF"/>
          <w:sz w:val="56"/>
        </w:rPr>
        <w:t>a</w:t>
      </w:r>
      <w:r>
        <w:rPr>
          <w:b/>
          <w:color w:val="FFFFFF"/>
          <w:spacing w:val="-14"/>
          <w:sz w:val="56"/>
        </w:rPr>
        <w:t> </w:t>
      </w:r>
      <w:r>
        <w:rPr>
          <w:b/>
          <w:color w:val="FFFFFF"/>
          <w:sz w:val="56"/>
        </w:rPr>
        <w:t>VI-</w:t>
      </w:r>
      <w:r>
        <w:rPr>
          <w:b/>
          <w:color w:val="FFFFFF"/>
          <w:spacing w:val="-10"/>
          <w:sz w:val="56"/>
        </w:rPr>
        <w:t>a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spacing w:line="249" w:lineRule="auto" w:before="76"/>
        <w:ind w:left="4320" w:right="1383" w:hanging="925"/>
        <w:jc w:val="left"/>
        <w:rPr>
          <w:b/>
          <w:sz w:val="56"/>
        </w:rPr>
      </w:pPr>
      <w:r>
        <w:rPr>
          <w:b/>
          <w:color w:val="FFFFFF"/>
          <w:sz w:val="56"/>
        </w:rPr>
        <w:t>Planificare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orientativă pentru anul școlar 2023-2024</w:t>
      </w:r>
    </w:p>
    <w:p>
      <w:pPr>
        <w:spacing w:after="0" w:line="249" w:lineRule="auto"/>
        <w:jc w:val="left"/>
        <w:rPr>
          <w:sz w:val="56"/>
        </w:rPr>
        <w:sectPr>
          <w:type w:val="continuous"/>
          <w:pgSz w:w="16840" w:h="11910" w:orient="landscape"/>
          <w:pgMar w:top="720" w:bottom="280" w:left="620" w:right="1080"/>
        </w:sectPr>
      </w:pPr>
    </w:p>
    <w:p>
      <w:pPr>
        <w:pStyle w:val="BodyText"/>
        <w:spacing w:before="66"/>
        <w:ind w:left="100"/>
        <w:jc w:val="both"/>
      </w:pPr>
      <w:r>
        <w:rPr/>
        <w:pict>
          <v:group style="position:absolute;margin-left:0pt;margin-top:.001001pt;width:841.9pt;height:595.3pt;mso-position-horizontal-relative:page;mso-position-vertical-relative:page;z-index:-16414208" id="docshapegroup11" coordorigin="0,0" coordsize="16838,11906">
            <v:shape style="position:absolute;left:0;top:8513;width:16838;height:3393" type="#_x0000_t75" id="docshape12" stroked="false">
              <v:imagedata r:id="rId7" o:title=""/>
            </v:shape>
            <v:shape style="position:absolute;left:0;top:0;width:16838;height:2686" type="#_x0000_t75" id="docshape13" stroked="false">
              <v:imagedata r:id="rId8" o:title=""/>
            </v:shape>
            <v:rect style="position:absolute;left:566;top:566;width:15690;height:10829" id="docshape14" filled="true" fillcolor="#ffffff" stroked="false">
              <v:fill opacity="58982f" type="solid"/>
            </v:rect>
            <w10:wrap type="none"/>
          </v:group>
        </w:pict>
      </w:r>
      <w:r>
        <w:rPr>
          <w:color w:val="231F20"/>
        </w:rPr>
        <w:t>Anul</w:t>
      </w:r>
      <w:r>
        <w:rPr>
          <w:color w:val="231F20"/>
          <w:spacing w:val="-6"/>
        </w:rPr>
        <w:t> </w:t>
      </w:r>
      <w:r>
        <w:rPr>
          <w:color w:val="231F20"/>
        </w:rPr>
        <w:t>școlar:</w:t>
      </w:r>
      <w:r>
        <w:rPr>
          <w:color w:val="231F20"/>
          <w:spacing w:val="-3"/>
        </w:rPr>
        <w:t> </w:t>
      </w:r>
      <w:r>
        <w:rPr>
          <w:color w:val="231F20"/>
        </w:rPr>
        <w:t>2023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2024</w:t>
      </w:r>
    </w:p>
    <w:p>
      <w:pPr>
        <w:pStyle w:val="BodyText"/>
        <w:tabs>
          <w:tab w:pos="5560" w:val="left" w:leader="none"/>
        </w:tabs>
        <w:spacing w:line="249" w:lineRule="auto" w:before="10"/>
        <w:ind w:left="100" w:right="9553"/>
        <w:jc w:val="both"/>
      </w:pPr>
      <w:r>
        <w:rPr>
          <w:color w:val="231F20"/>
        </w:rPr>
        <w:t>Unitatea de învățământ: </w:t>
      </w:r>
      <w:r>
        <w:rPr>
          <w:color w:val="231F20"/>
          <w:u w:val="single" w:color="221E1F"/>
        </w:rPr>
        <w:tab/>
      </w:r>
      <w:r>
        <w:rPr>
          <w:color w:val="231F20"/>
        </w:rPr>
        <w:t> Profesor: </w:t>
      </w:r>
      <w:r>
        <w:rPr>
          <w:color w:val="231F20"/>
          <w:u w:val="single" w:color="221E1F"/>
        </w:rPr>
        <w:tab/>
      </w:r>
      <w:r>
        <w:rPr>
          <w:color w:val="231F20"/>
        </w:rPr>
        <w:t> Aria curriculară: Limbă și comunicare</w:t>
      </w:r>
    </w:p>
    <w:p>
      <w:pPr>
        <w:pStyle w:val="BodyText"/>
        <w:spacing w:line="249" w:lineRule="auto" w:before="3"/>
        <w:ind w:left="100" w:right="10366"/>
      </w:pPr>
      <w:r>
        <w:rPr>
          <w:color w:val="231F20"/>
        </w:rPr>
        <w:t>Disciplina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învățământ:</w:t>
      </w:r>
      <w:r>
        <w:rPr>
          <w:color w:val="231F20"/>
          <w:spacing w:val="-6"/>
        </w:rPr>
        <w:t> </w:t>
      </w:r>
      <w:r>
        <w:rPr>
          <w:color w:val="231F20"/>
        </w:rPr>
        <w:t>Limba</w:t>
      </w:r>
      <w:r>
        <w:rPr>
          <w:color w:val="231F20"/>
          <w:spacing w:val="-6"/>
        </w:rPr>
        <w:t> </w:t>
      </w:r>
      <w:r>
        <w:rPr>
          <w:color w:val="231F20"/>
        </w:rPr>
        <w:t>și</w:t>
      </w:r>
      <w:r>
        <w:rPr>
          <w:color w:val="231F20"/>
          <w:spacing w:val="-7"/>
        </w:rPr>
        <w:t> </w:t>
      </w:r>
      <w:r>
        <w:rPr>
          <w:color w:val="231F20"/>
        </w:rPr>
        <w:t>literatura</w:t>
      </w:r>
      <w:r>
        <w:rPr>
          <w:color w:val="231F20"/>
          <w:spacing w:val="-6"/>
        </w:rPr>
        <w:t> </w:t>
      </w:r>
      <w:r>
        <w:rPr>
          <w:color w:val="231F20"/>
        </w:rPr>
        <w:t>română Clasa: a VI-a</w:t>
      </w:r>
    </w:p>
    <w:p>
      <w:pPr>
        <w:pStyle w:val="BodyText"/>
        <w:spacing w:before="1"/>
        <w:ind w:left="100"/>
      </w:pPr>
      <w:r>
        <w:rPr>
          <w:color w:val="231F20"/>
        </w:rPr>
        <w:t>Manual:</w:t>
      </w:r>
      <w:r>
        <w:rPr>
          <w:color w:val="231F20"/>
          <w:spacing w:val="-3"/>
        </w:rPr>
        <w:t> </w:t>
      </w:r>
      <w:r>
        <w:rPr>
          <w:color w:val="231F20"/>
        </w:rPr>
        <w:t>Limba</w:t>
      </w:r>
      <w:r>
        <w:rPr>
          <w:color w:val="231F20"/>
          <w:spacing w:val="-1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</w:rPr>
        <w:t>literatura</w:t>
      </w:r>
      <w:r>
        <w:rPr>
          <w:color w:val="231F20"/>
          <w:spacing w:val="-1"/>
        </w:rPr>
        <w:t> </w:t>
      </w:r>
      <w:r>
        <w:rPr>
          <w:color w:val="231F20"/>
        </w:rPr>
        <w:t>română.</w:t>
      </w:r>
      <w:r>
        <w:rPr>
          <w:color w:val="231F20"/>
          <w:spacing w:val="-2"/>
        </w:rPr>
        <w:t> </w:t>
      </w:r>
      <w:r>
        <w:rPr>
          <w:color w:val="231F20"/>
        </w:rPr>
        <w:t>Clasa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VI-</w:t>
      </w:r>
      <w:r>
        <w:rPr>
          <w:color w:val="231F20"/>
          <w:spacing w:val="-10"/>
        </w:rPr>
        <w:t>a</w:t>
      </w:r>
    </w:p>
    <w:p>
      <w:pPr>
        <w:pStyle w:val="BodyText"/>
        <w:spacing w:line="249" w:lineRule="auto" w:before="10"/>
        <w:ind w:left="100" w:right="9834"/>
      </w:pPr>
      <w:r>
        <w:rPr>
          <w:color w:val="231F20"/>
        </w:rPr>
        <w:t>Autori:</w:t>
      </w:r>
      <w:r>
        <w:rPr>
          <w:color w:val="231F20"/>
          <w:spacing w:val="-8"/>
        </w:rPr>
        <w:t> </w:t>
      </w:r>
      <w:r>
        <w:rPr>
          <w:color w:val="231F20"/>
        </w:rPr>
        <w:t>Dumitrița</w:t>
      </w:r>
      <w:r>
        <w:rPr>
          <w:color w:val="231F20"/>
          <w:spacing w:val="-8"/>
        </w:rPr>
        <w:t> </w:t>
      </w:r>
      <w:r>
        <w:rPr>
          <w:color w:val="231F20"/>
        </w:rPr>
        <w:t>Stoica,</w:t>
      </w:r>
      <w:r>
        <w:rPr>
          <w:color w:val="231F20"/>
          <w:spacing w:val="-8"/>
        </w:rPr>
        <w:t> </w:t>
      </w:r>
      <w:r>
        <w:rPr>
          <w:color w:val="231F20"/>
        </w:rPr>
        <w:t>Ramona</w:t>
      </w:r>
      <w:r>
        <w:rPr>
          <w:color w:val="231F20"/>
          <w:spacing w:val="-8"/>
        </w:rPr>
        <w:t> </w:t>
      </w:r>
      <w:r>
        <w:rPr>
          <w:color w:val="231F20"/>
        </w:rPr>
        <w:t>Jitaru,</w:t>
      </w:r>
      <w:r>
        <w:rPr>
          <w:color w:val="231F20"/>
          <w:spacing w:val="-8"/>
        </w:rPr>
        <w:t> </w:t>
      </w:r>
      <w:r>
        <w:rPr>
          <w:color w:val="231F20"/>
        </w:rPr>
        <w:t>Natașa-Delia</w:t>
      </w:r>
      <w:r>
        <w:rPr>
          <w:color w:val="231F20"/>
          <w:spacing w:val="-8"/>
        </w:rPr>
        <w:t> </w:t>
      </w:r>
      <w:r>
        <w:rPr>
          <w:color w:val="231F20"/>
        </w:rPr>
        <w:t>Maier, Laura Neacșu, Viorica Oleinic; Alina Petri, Ioana Trempe Editura Corint, București, 2023</w:t>
      </w:r>
    </w:p>
    <w:p>
      <w:pPr>
        <w:pStyle w:val="BodyText"/>
        <w:spacing w:before="3"/>
        <w:ind w:left="100"/>
      </w:pPr>
      <w:r>
        <w:rPr>
          <w:color w:val="231F20"/>
        </w:rPr>
        <w:t>Număr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ore</w:t>
      </w:r>
      <w:r>
        <w:rPr>
          <w:color w:val="231F20"/>
          <w:spacing w:val="-2"/>
        </w:rPr>
        <w:t> </w:t>
      </w:r>
      <w:r>
        <w:rPr>
          <w:color w:val="231F20"/>
        </w:rPr>
        <w:t>pe</w:t>
      </w:r>
      <w:r>
        <w:rPr>
          <w:color w:val="231F20"/>
          <w:spacing w:val="-2"/>
        </w:rPr>
        <w:t> </w:t>
      </w:r>
      <w:r>
        <w:rPr>
          <w:color w:val="231F20"/>
        </w:rPr>
        <w:t>săptămână: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ore</w:t>
      </w:r>
    </w:p>
    <w:p>
      <w:pPr>
        <w:pStyle w:val="BodyText"/>
        <w:spacing w:before="9"/>
        <w:rPr>
          <w:sz w:val="14"/>
        </w:rPr>
      </w:pPr>
    </w:p>
    <w:p>
      <w:pPr>
        <w:spacing w:before="90"/>
        <w:ind w:left="5645" w:right="5187" w:firstLine="0"/>
        <w:jc w:val="center"/>
        <w:rPr>
          <w:sz w:val="24"/>
        </w:rPr>
      </w:pPr>
      <w:r>
        <w:rPr>
          <w:color w:val="231F20"/>
          <w:sz w:val="24"/>
        </w:rPr>
        <w:t>PLANIFICARE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ANUALĂ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ORIENTATIVĂ</w:t>
      </w:r>
    </w:p>
    <w:p>
      <w:pPr>
        <w:pStyle w:val="BodyText"/>
        <w:spacing w:before="2"/>
        <w:ind w:left="5645" w:right="5186"/>
        <w:jc w:val="center"/>
      </w:pPr>
      <w:r>
        <w:rPr/>
        <w:pict>
          <v:shape style="position:absolute;margin-left:60.445004pt;margin-top:52.707909pt;width:721pt;height:279.2pt;mso-position-horizontal-relative:page;mso-position-vertical-relative:paragraph;z-index:-16413696" id="docshape15" coordorigin="1209,1054" coordsize="14420,5584" path="m15629,1054l15629,1054,1209,1054,1209,6638,3342,6638,4667,6638,11127,6638,12044,6638,14131,6638,15629,6638,15629,1054xe" filled="true" fillcolor="#ffffff" stroked="false">
            <v:path arrowok="t"/>
            <v:fill type="solid"/>
            <w10:wrap type="none"/>
          </v:shape>
        </w:pict>
      </w:r>
      <w:r>
        <w:rPr>
          <w:color w:val="231F20"/>
        </w:rPr>
        <w:t>Modulele</w:t>
      </w:r>
      <w:r>
        <w:rPr>
          <w:color w:val="231F2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5</w:t>
      </w:r>
    </w:p>
    <w:p>
      <w:pPr>
        <w:pStyle w:val="BodyText"/>
        <w:spacing w:after="1"/>
        <w:rPr>
          <w:sz w:val="24"/>
        </w:rPr>
      </w:pPr>
    </w:p>
    <w:tbl>
      <w:tblPr>
        <w:tblW w:w="0" w:type="auto"/>
        <w:jc w:val="left"/>
        <w:tblInd w:w="5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1325"/>
        <w:gridCol w:w="6460"/>
        <w:gridCol w:w="917"/>
        <w:gridCol w:w="2087"/>
        <w:gridCol w:w="1498"/>
      </w:tblGrid>
      <w:tr>
        <w:trPr>
          <w:trHeight w:val="515" w:hRule="atLeast"/>
        </w:trPr>
        <w:tc>
          <w:tcPr>
            <w:tcW w:w="2133" w:type="dxa"/>
            <w:shd w:val="clear" w:color="auto" w:fill="FFCDFF"/>
          </w:tcPr>
          <w:p>
            <w:pPr>
              <w:pStyle w:val="TableParagraph"/>
              <w:spacing w:before="138"/>
              <w:ind w:left="19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Unitatea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325" w:type="dxa"/>
            <w:shd w:val="clear" w:color="auto" w:fill="FFCDFF"/>
          </w:tcPr>
          <w:p>
            <w:pPr>
              <w:pStyle w:val="TableParagraph"/>
              <w:spacing w:before="138"/>
              <w:ind w:left="1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460" w:type="dxa"/>
            <w:shd w:val="clear" w:color="auto" w:fill="FFCDFF"/>
          </w:tcPr>
          <w:p>
            <w:pPr>
              <w:pStyle w:val="TableParagraph"/>
              <w:spacing w:before="138"/>
              <w:ind w:left="2699" w:right="268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917" w:type="dxa"/>
            <w:shd w:val="clear" w:color="auto" w:fill="FFCDFF"/>
          </w:tcPr>
          <w:p>
            <w:pPr>
              <w:pStyle w:val="TableParagraph"/>
              <w:spacing w:line="240" w:lineRule="atLeast" w:before="8"/>
              <w:ind w:left="196" w:right="121" w:hanging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Număr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 ore</w:t>
            </w:r>
          </w:p>
        </w:tc>
        <w:tc>
          <w:tcPr>
            <w:tcW w:w="2087" w:type="dxa"/>
            <w:shd w:val="clear" w:color="auto" w:fill="FFCDFF"/>
          </w:tcPr>
          <w:p>
            <w:pPr>
              <w:pStyle w:val="TableParagraph"/>
              <w:spacing w:before="138"/>
              <w:ind w:left="539" w:right="5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498" w:type="dxa"/>
            <w:shd w:val="clear" w:color="auto" w:fill="FFCDFF"/>
          </w:tcPr>
          <w:p>
            <w:pPr>
              <w:pStyle w:val="TableParagraph"/>
              <w:spacing w:before="138"/>
              <w:ind w:left="29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Observații</w:t>
            </w:r>
          </w:p>
        </w:tc>
      </w:tr>
      <w:tr>
        <w:trPr>
          <w:trHeight w:val="314" w:hRule="atLeast"/>
        </w:trPr>
        <w:tc>
          <w:tcPr>
            <w:tcW w:w="213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Recapitulare.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Prezentarea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manualului</w:t>
            </w:r>
          </w:p>
        </w:tc>
        <w:tc>
          <w:tcPr>
            <w:tcW w:w="917" w:type="dxa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2.1, 2.3,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2.4,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5"/>
                <w:sz w:val="18"/>
              </w:rPr>
              <w:t>2.5</w:t>
            </w:r>
          </w:p>
        </w:tc>
        <w:tc>
          <w:tcPr>
            <w:tcW w:w="646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Textul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narativ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literar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proză: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Bunica</w:t>
            </w:r>
            <w:r>
              <w:rPr>
                <w:color w:val="231F20"/>
                <w:sz w:val="22"/>
              </w:rPr>
              <w:t>,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Barbu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Delavrancea</w:t>
            </w:r>
          </w:p>
          <w:p>
            <w:pPr>
              <w:pStyle w:val="TableParagraph"/>
              <w:spacing w:line="264" w:lineRule="exact" w:before="188"/>
              <w:ind w:left="79"/>
              <w:rPr>
                <w:sz w:val="22"/>
              </w:rPr>
            </w:pPr>
            <w:r>
              <w:rPr>
                <w:i/>
                <w:color w:val="231F20"/>
                <w:sz w:val="22"/>
              </w:rPr>
              <w:t>Ultima poveste</w:t>
            </w:r>
            <w:r>
              <w:rPr>
                <w:color w:val="231F20"/>
                <w:sz w:val="22"/>
              </w:rPr>
              <w:t>, Radu Tudoran (Textul narativ literar în proză; Instan- ţele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comunicării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narative: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autor,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narator,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personaje;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Naraţiunea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per-</w:t>
            </w:r>
          </w:p>
        </w:tc>
        <w:tc>
          <w:tcPr>
            <w:tcW w:w="9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33" w:right="3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9" w:lineRule="auto"/>
              <w:ind w:left="943" w:right="921" w:firstLine="6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I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II </w:t>
            </w:r>
            <w:r>
              <w:rPr>
                <w:rFonts w:ascii="Times New Roman"/>
                <w:color w:val="231F20"/>
                <w:spacing w:val="-5"/>
                <w:sz w:val="20"/>
              </w:rPr>
              <w:t>III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0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soana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III-a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persoana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I;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Spaţiu.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Timp.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Acţiune)</w:t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3.2,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3.3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Etapele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redactării</w:t>
            </w:r>
          </w:p>
        </w:tc>
        <w:tc>
          <w:tcPr>
            <w:tcW w:w="917" w:type="dxa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40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IV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5"/>
                <w:sz w:val="18"/>
              </w:rPr>
              <w:t>5.2</w:t>
            </w:r>
          </w:p>
        </w:tc>
        <w:tc>
          <w:tcPr>
            <w:tcW w:w="646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Analiza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elemente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comune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identificate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cultura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proprie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cul-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before="167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  <w:vMerge w:val="restart"/>
          </w:tcPr>
          <w:p>
            <w:pPr>
              <w:pStyle w:val="TableParagraph"/>
              <w:spacing w:before="167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IV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2133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92"/>
              <w:ind w:left="79" w:right="6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Rostul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poveștilor M1- 28 de ore</w:t>
            </w: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0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tura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altor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popoare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9" w:hRule="atLeast"/>
        </w:trPr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4.2, 4.3,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4.4</w:t>
            </w:r>
          </w:p>
        </w:tc>
        <w:tc>
          <w:tcPr>
            <w:tcW w:w="64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9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Cuvântul: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formă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și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sens. Sensurile cuvintelor Sinonime.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Antonime</w:t>
            </w:r>
          </w:p>
          <w:p>
            <w:pPr>
              <w:pStyle w:val="TableParagraph"/>
              <w:spacing w:line="249" w:lineRule="auto" w:before="2"/>
              <w:ind w:left="79" w:right="297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Omonime.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Cuvinte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polisemantice Fonetică. Diftong. Triftong. Hiat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8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8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91"/>
              <w:ind w:left="937" w:right="914" w:firstLine="1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6"/>
                <w:sz w:val="20"/>
              </w:rPr>
              <w:t>IV </w:t>
            </w:r>
            <w:r>
              <w:rPr>
                <w:rFonts w:ascii="Times New Roman"/>
                <w:color w:val="231F20"/>
                <w:spacing w:val="-10"/>
                <w:sz w:val="20"/>
              </w:rPr>
              <w:t>V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VI</w:t>
            </w:r>
          </w:p>
        </w:tc>
        <w:tc>
          <w:tcPr>
            <w:tcW w:w="1498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59" w:lineRule="exact" w:before="23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Fonetică.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Despărţirea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silabe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1.3,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1.4</w:t>
            </w: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Contextul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comunicare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40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VI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2.1, 2.3,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2.4,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2.5,3.2,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3.3,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5.2, 1.3,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1.4</w:t>
            </w: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Recapitulare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40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VII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63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63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VII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Ore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dispoziţia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profesorului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40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VII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600" w:bottom="1169" w:left="620" w:right="1080"/>
        </w:sectPr>
      </w:pPr>
    </w:p>
    <w:tbl>
      <w:tblPr>
        <w:tblW w:w="0" w:type="auto"/>
        <w:jc w:val="left"/>
        <w:tblInd w:w="5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1325"/>
        <w:gridCol w:w="6460"/>
        <w:gridCol w:w="917"/>
        <w:gridCol w:w="2087"/>
        <w:gridCol w:w="1498"/>
      </w:tblGrid>
      <w:tr>
        <w:trPr>
          <w:trHeight w:val="535" w:hRule="exact"/>
        </w:trPr>
        <w:tc>
          <w:tcPr>
            <w:tcW w:w="2133" w:type="dxa"/>
            <w:shd w:val="clear" w:color="auto" w:fill="FFCDFF"/>
          </w:tcPr>
          <w:p>
            <w:pPr>
              <w:pStyle w:val="TableParagraph"/>
              <w:spacing w:before="138"/>
              <w:ind w:left="18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Unitatea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325" w:type="dxa"/>
            <w:shd w:val="clear" w:color="auto" w:fill="FFCDFF"/>
          </w:tcPr>
          <w:p>
            <w:pPr>
              <w:pStyle w:val="TableParagraph"/>
              <w:spacing w:before="138"/>
              <w:ind w:left="1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460" w:type="dxa"/>
            <w:shd w:val="clear" w:color="auto" w:fill="FFCDFF"/>
          </w:tcPr>
          <w:p>
            <w:pPr>
              <w:pStyle w:val="TableParagraph"/>
              <w:spacing w:before="138"/>
              <w:ind w:left="2690" w:right="269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917" w:type="dxa"/>
            <w:shd w:val="clear" w:color="auto" w:fill="FFCDFF"/>
          </w:tcPr>
          <w:p>
            <w:pPr>
              <w:pStyle w:val="TableParagraph"/>
              <w:spacing w:line="240" w:lineRule="atLeast" w:before="8"/>
              <w:ind w:left="186" w:right="131" w:hanging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Număr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 ore</w:t>
            </w:r>
          </w:p>
        </w:tc>
        <w:tc>
          <w:tcPr>
            <w:tcW w:w="2087" w:type="dxa"/>
            <w:shd w:val="clear" w:color="auto" w:fill="FFCDFF"/>
          </w:tcPr>
          <w:p>
            <w:pPr>
              <w:pStyle w:val="TableParagraph"/>
              <w:spacing w:before="138"/>
              <w:ind w:left="529" w:right="5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498" w:type="dxa"/>
            <w:shd w:val="clear" w:color="auto" w:fill="FFCDFF"/>
          </w:tcPr>
          <w:p>
            <w:pPr>
              <w:pStyle w:val="TableParagraph"/>
              <w:spacing w:before="138"/>
              <w:ind w:left="28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Observații</w:t>
            </w:r>
          </w:p>
        </w:tc>
      </w:tr>
      <w:tr>
        <w:trPr>
          <w:trHeight w:val="721" w:hRule="exact"/>
        </w:trPr>
        <w:tc>
          <w:tcPr>
            <w:tcW w:w="213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2.1, 2.3,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2.4,</w:t>
            </w:r>
          </w:p>
          <w:p>
            <w:pPr>
              <w:pStyle w:val="TableParagraph"/>
              <w:spacing w:before="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5"/>
                <w:sz w:val="18"/>
              </w:rPr>
              <w:t>2.5</w:t>
            </w:r>
          </w:p>
        </w:tc>
        <w:tc>
          <w:tcPr>
            <w:tcW w:w="6460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09"/>
              <w:rPr>
                <w:sz w:val="22"/>
              </w:rPr>
            </w:pPr>
            <w:r>
              <w:rPr>
                <w:color w:val="231F20"/>
                <w:sz w:val="24"/>
              </w:rPr>
              <w:t>Textul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narativ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literar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proză: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2"/>
              </w:rPr>
              <w:t>Prizonier</w:t>
            </w:r>
            <w:r>
              <w:rPr>
                <w:i/>
                <w:color w:val="231F20"/>
                <w:spacing w:val="-9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la</w:t>
            </w:r>
            <w:r>
              <w:rPr>
                <w:i/>
                <w:color w:val="231F20"/>
                <w:spacing w:val="-9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12</w:t>
            </w:r>
            <w:r>
              <w:rPr>
                <w:i/>
                <w:color w:val="231F20"/>
                <w:spacing w:val="-8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ani</w:t>
            </w:r>
            <w:r>
              <w:rPr>
                <w:color w:val="231F20"/>
                <w:sz w:val="22"/>
              </w:rPr>
              <w:t>,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Simona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Antonescu</w:t>
            </w:r>
          </w:p>
          <w:p>
            <w:pPr>
              <w:pStyle w:val="TableParagraph"/>
              <w:spacing w:before="89"/>
              <w:ind w:left="6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·</w:t>
            </w:r>
            <w:r>
              <w:rPr>
                <w:rFonts w:ascii="Times New Roman" w:hAnsi="Times New Roman"/>
                <w:color w:val="231F20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Medeleni</w:t>
            </w:r>
            <w:r>
              <w:rPr>
                <w:rFonts w:ascii="Times New Roman" w:hAnsi="Times New Roman"/>
                <w:color w:val="231F20"/>
                <w:sz w:val="20"/>
              </w:rPr>
              <w:t>, Ionel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Teodoreanu</w:t>
            </w:r>
          </w:p>
        </w:tc>
        <w:tc>
          <w:tcPr>
            <w:tcW w:w="9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7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Textul narativ literar în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proză</w:t>
            </w:r>
          </w:p>
          <w:p>
            <w:pPr>
              <w:pStyle w:val="TableParagraph"/>
              <w:spacing w:before="196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Planul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dezvoltat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idei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6"/>
              <w:ind w:left="324" w:right="3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139"/>
              <w:ind w:left="867" w:right="86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VIII </w:t>
            </w:r>
            <w:r>
              <w:rPr>
                <w:rFonts w:ascii="Times New Roman"/>
                <w:color w:val="231F20"/>
                <w:spacing w:val="-6"/>
                <w:sz w:val="20"/>
              </w:rPr>
              <w:t>IX</w:t>
            </w:r>
            <w:r>
              <w:rPr>
                <w:rFonts w:ascii="Times New Roman"/>
                <w:color w:val="231F20"/>
                <w:spacing w:val="40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0"/>
                <w:sz w:val="20"/>
              </w:rPr>
              <w:t>X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Momentele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subiectului/etapele</w:t>
            </w:r>
            <w:r>
              <w:rPr>
                <w:color w:val="231F20"/>
                <w:spacing w:val="1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acţiunii;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</w:tcBorders>
          </w:tcPr>
          <w:p>
            <w:pPr>
              <w:pStyle w:val="TableParagraph"/>
              <w:spacing w:line="259" w:lineRule="exact" w:before="77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Dialogul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textul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literar;</w:t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1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3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3.1, 3.2, </w:t>
            </w:r>
            <w:r>
              <w:rPr>
                <w:color w:val="231F20"/>
                <w:spacing w:val="-5"/>
                <w:sz w:val="18"/>
              </w:rPr>
              <w:t>3.4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10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Transformarea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vorbirii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directe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în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vorbire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indirectă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X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2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5"/>
                <w:sz w:val="18"/>
              </w:rPr>
              <w:t>5.1</w:t>
            </w:r>
          </w:p>
        </w:tc>
        <w:tc>
          <w:tcPr>
            <w:tcW w:w="6460" w:type="dxa"/>
            <w:tcBorders>
              <w:bottom w:val="nil"/>
            </w:tcBorders>
          </w:tcPr>
          <w:p>
            <w:pPr>
              <w:pStyle w:val="TableParagraph"/>
              <w:spacing w:line="266" w:lineRule="exact" w:before="25"/>
              <w:ind w:left="109"/>
              <w:rPr>
                <w:sz w:val="22"/>
              </w:rPr>
            </w:pPr>
            <w:r>
              <w:rPr>
                <w:color w:val="231F20"/>
                <w:sz w:val="22"/>
              </w:rPr>
              <w:t>Obiceiuri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tradiţii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românești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comunităţi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etnice.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joacă.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before="16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vMerge w:val="restart"/>
          </w:tcPr>
          <w:p>
            <w:pPr>
              <w:pStyle w:val="TableParagraph"/>
              <w:spacing w:before="167"/>
              <w:ind w:left="529" w:right="5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XI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6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0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Povești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cu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copii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diferite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etnii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4.1, 4.4,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4.5</w:t>
            </w:r>
          </w:p>
        </w:tc>
        <w:tc>
          <w:tcPr>
            <w:tcW w:w="6460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Verbul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2"/>
              </w:rPr>
              <w:t>Modul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conjunctiv</w:t>
            </w:r>
          </w:p>
        </w:tc>
        <w:tc>
          <w:tcPr>
            <w:tcW w:w="9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Modul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condiţional-</w:t>
            </w:r>
            <w:r>
              <w:rPr>
                <w:color w:val="231F20"/>
                <w:spacing w:val="-2"/>
                <w:sz w:val="22"/>
              </w:rPr>
              <w:t>optativ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4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0" w:lineRule="atLeast" w:before="84"/>
              <w:ind w:left="69" w:right="7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2.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Fețele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Jocului M2- 28 de ore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Predicatul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nominal.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Verbul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copulativ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a</w:t>
            </w:r>
            <w:r>
              <w:rPr>
                <w:i/>
                <w:color w:val="231F20"/>
                <w:spacing w:val="-8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fi</w:t>
            </w:r>
            <w:r>
              <w:rPr>
                <w:color w:val="231F20"/>
                <w:sz w:val="22"/>
              </w:rPr>
              <w:t>.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Acordul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numelui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predicativ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Subiectul.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Subiectul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neexprimat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9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Posibilităţi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combinatorii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verbului.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Complementul.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Prepoziţia</w:t>
            </w: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Complementul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direct.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Complementul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prepoziţional.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Complementul indirect. Circumstanţialele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4" w:right="3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857" w:right="852" w:firstLine="7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6"/>
                <w:sz w:val="20"/>
              </w:rPr>
              <w:t>XI </w:t>
            </w:r>
            <w:r>
              <w:rPr>
                <w:rFonts w:ascii="Times New Roman"/>
                <w:color w:val="231F20"/>
                <w:spacing w:val="-4"/>
                <w:sz w:val="20"/>
              </w:rPr>
              <w:t>XII XIII </w:t>
            </w:r>
            <w:r>
              <w:rPr>
                <w:rFonts w:ascii="Times New Roman"/>
                <w:color w:val="231F20"/>
                <w:spacing w:val="-5"/>
                <w:sz w:val="20"/>
              </w:rPr>
              <w:t>XIV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Posibilităţi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combinatorii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verbului.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Prepoziţia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77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Predicatul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nominal.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Verbul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copulativ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fi;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numele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predicativ.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Acordul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numelui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predicativ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69"/>
              <w:rPr>
                <w:sz w:val="22"/>
              </w:rPr>
            </w:pPr>
            <w:r>
              <w:rPr>
                <w:color w:val="231F20"/>
                <w:sz w:val="22"/>
              </w:rPr>
              <w:t>−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Subiectul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neexprimat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(inclus,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subînţeles)</w:t>
            </w:r>
          </w:p>
        </w:tc>
        <w:tc>
          <w:tcPr>
            <w:tcW w:w="9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1.2,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109"/>
              <w:rPr>
                <w:sz w:val="22"/>
              </w:rPr>
            </w:pPr>
            <w:r>
              <w:rPr>
                <w:color w:val="231F20"/>
                <w:sz w:val="22"/>
              </w:rPr>
              <w:t>Ascultarea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activă</w:t>
            </w:r>
          </w:p>
        </w:tc>
        <w:tc>
          <w:tcPr>
            <w:tcW w:w="917" w:type="dxa"/>
          </w:tcPr>
          <w:p>
            <w:pPr>
              <w:pStyle w:val="TableParagraph"/>
              <w:spacing w:before="4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40"/>
              <w:ind w:left="532" w:right="5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XIV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exact"/>
        </w:trPr>
        <w:tc>
          <w:tcPr>
            <w:tcW w:w="213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33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2.1, 2.3, </w:t>
            </w:r>
            <w:r>
              <w:rPr>
                <w:color w:val="231F20"/>
                <w:spacing w:val="-4"/>
                <w:sz w:val="18"/>
              </w:rPr>
              <w:t>2.4,</w:t>
            </w:r>
          </w:p>
        </w:tc>
        <w:tc>
          <w:tcPr>
            <w:tcW w:w="6460" w:type="dxa"/>
            <w:vMerge w:val="restart"/>
          </w:tcPr>
          <w:p>
            <w:pPr>
              <w:pStyle w:val="TableParagraph"/>
              <w:spacing w:before="25"/>
              <w:ind w:left="10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Recapitulare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before="4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vMerge w:val="restart"/>
          </w:tcPr>
          <w:p>
            <w:pPr>
              <w:pStyle w:val="TableParagraph"/>
              <w:spacing w:before="40"/>
              <w:ind w:left="532" w:right="5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XIV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" w:hRule="exact"/>
        </w:trPr>
        <w:tc>
          <w:tcPr>
            <w:tcW w:w="2133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2.5, 3.1, </w:t>
            </w:r>
            <w:r>
              <w:rPr>
                <w:color w:val="231F20"/>
                <w:spacing w:val="-4"/>
                <w:sz w:val="18"/>
              </w:rPr>
              <w:t>3.2,</w:t>
            </w:r>
          </w:p>
        </w:tc>
        <w:tc>
          <w:tcPr>
            <w:tcW w:w="6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exact"/>
        </w:trPr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  <w:vMerge w:val="restart"/>
          </w:tcPr>
          <w:p>
            <w:pPr>
              <w:pStyle w:val="TableParagraph"/>
              <w:spacing w:before="25"/>
              <w:ind w:left="10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before="10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vMerge w:val="restart"/>
          </w:tcPr>
          <w:p>
            <w:pPr>
              <w:pStyle w:val="TableParagraph"/>
              <w:spacing w:before="103"/>
              <w:ind w:left="532" w:right="5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XIV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exact"/>
        </w:trPr>
        <w:tc>
          <w:tcPr>
            <w:tcW w:w="213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3.4,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5.1,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1.2,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413184" id="docshapegroup16" coordorigin="0,0" coordsize="16838,11906">
            <v:shape style="position:absolute;left:0;top:8513;width:16838;height:3393" type="#_x0000_t75" id="docshape17" stroked="false">
              <v:imagedata r:id="rId7" o:title=""/>
            </v:shape>
            <v:shape style="position:absolute;left:0;top:0;width:16838;height:2686" type="#_x0000_t75" id="docshape18" stroked="false">
              <v:imagedata r:id="rId8" o:title=""/>
            </v:shape>
            <v:rect style="position:absolute;left:566;top:566;width:15690;height:10829" id="docshape19" filled="true" fillcolor="#ffffff" stroked="false">
              <v:fill opacity="58982f" type="solid"/>
            </v:rect>
            <w10:wrap type="none"/>
          </v:group>
        </w:pict>
      </w:r>
      <w:r>
        <w:rPr/>
        <w:pict>
          <v:rect style="position:absolute;margin-left:60.445004pt;margin-top:63.272976pt;width:720.999034pt;height:495.504024pt;mso-position-horizontal-relative:page;mso-position-vertical-relative:page;z-index:-16412672" id="docshape20" filled="true" fillcolor="#ffff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620" w:right="1080"/>
        </w:sectPr>
      </w:pPr>
    </w:p>
    <w:p>
      <w:pPr>
        <w:pStyle w:val="BodyText"/>
      </w:pPr>
      <w:r>
        <w:rPr/>
        <w:pict>
          <v:group style="position:absolute;margin-left:0pt;margin-top:.001001pt;width:841.9pt;height:595.3pt;mso-position-horizontal-relative:page;mso-position-vertical-relative:page;z-index:-16412160" id="docshapegroup21" coordorigin="0,0" coordsize="16838,11906">
            <v:shape style="position:absolute;left:0;top:8513;width:16838;height:3393" type="#_x0000_t75" id="docshape22" stroked="false">
              <v:imagedata r:id="rId7" o:title=""/>
            </v:shape>
            <v:shape style="position:absolute;left:0;top:0;width:16838;height:2686" type="#_x0000_t75" id="docshape23" stroked="false">
              <v:imagedata r:id="rId8" o:title=""/>
            </v:shape>
            <v:rect style="position:absolute;left:566;top:566;width:15690;height:10829" id="docshape24" filled="true" fillcolor="#ffffff" stroked="false">
              <v:fill opacity="58982f" type="solid"/>
            </v:rect>
            <w10:wrap type="none"/>
          </v:group>
        </w:pict>
      </w:r>
      <w:r>
        <w:rPr/>
        <w:pict>
          <v:rect style="position:absolute;margin-left:60.445004pt;margin-top:131.745972pt;width:720.999034pt;height:362.242017pt;mso-position-horizontal-relative:page;mso-position-vertical-relative:page;z-index:-16411648" id="docshape25" filled="true" fillcolor="#ffffff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5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1325"/>
        <w:gridCol w:w="6460"/>
        <w:gridCol w:w="917"/>
        <w:gridCol w:w="2087"/>
        <w:gridCol w:w="1498"/>
      </w:tblGrid>
      <w:tr>
        <w:trPr>
          <w:trHeight w:val="515" w:hRule="atLeast"/>
        </w:trPr>
        <w:tc>
          <w:tcPr>
            <w:tcW w:w="2133" w:type="dxa"/>
            <w:shd w:val="clear" w:color="auto" w:fill="FFCDFF"/>
          </w:tcPr>
          <w:p>
            <w:pPr>
              <w:pStyle w:val="TableParagraph"/>
              <w:spacing w:before="138"/>
              <w:ind w:left="19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Unitatea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325" w:type="dxa"/>
            <w:shd w:val="clear" w:color="auto" w:fill="FFCDFF"/>
          </w:tcPr>
          <w:p>
            <w:pPr>
              <w:pStyle w:val="TableParagraph"/>
              <w:spacing w:before="138"/>
              <w:ind w:left="1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460" w:type="dxa"/>
            <w:shd w:val="clear" w:color="auto" w:fill="FFCDFF"/>
          </w:tcPr>
          <w:p>
            <w:pPr>
              <w:pStyle w:val="TableParagraph"/>
              <w:spacing w:before="138"/>
              <w:ind w:left="2699" w:right="268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917" w:type="dxa"/>
            <w:shd w:val="clear" w:color="auto" w:fill="FFCDFF"/>
          </w:tcPr>
          <w:p>
            <w:pPr>
              <w:pStyle w:val="TableParagraph"/>
              <w:spacing w:line="240" w:lineRule="atLeast" w:before="8"/>
              <w:ind w:left="196" w:right="121" w:hanging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Număr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 ore</w:t>
            </w:r>
          </w:p>
        </w:tc>
        <w:tc>
          <w:tcPr>
            <w:tcW w:w="2087" w:type="dxa"/>
            <w:shd w:val="clear" w:color="auto" w:fill="FFCDFF"/>
          </w:tcPr>
          <w:p>
            <w:pPr>
              <w:pStyle w:val="TableParagraph"/>
              <w:spacing w:before="138"/>
              <w:ind w:left="539" w:right="5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498" w:type="dxa"/>
            <w:shd w:val="clear" w:color="auto" w:fill="FFCDFF"/>
          </w:tcPr>
          <w:p>
            <w:pPr>
              <w:pStyle w:val="TableParagraph"/>
              <w:spacing w:before="138"/>
              <w:ind w:left="29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Observații</w:t>
            </w:r>
          </w:p>
        </w:tc>
      </w:tr>
      <w:tr>
        <w:trPr>
          <w:trHeight w:val="2625" w:hRule="atLeast"/>
        </w:trPr>
        <w:tc>
          <w:tcPr>
            <w:tcW w:w="2133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9" w:lineRule="auto" w:before="1"/>
              <w:ind w:left="79" w:right="2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3.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Ferestre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către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lume M3- 24 de ore/ 28 de ore/ 32 de ore</w:t>
            </w: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2.1, 2.2,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2.3,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2.4,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2.5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Textul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narativ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literar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196" w:after="0"/>
              <w:ind w:left="270" w:right="0" w:hanging="152"/>
              <w:jc w:val="left"/>
              <w:rPr>
                <w:sz w:val="22"/>
              </w:rPr>
            </w:pPr>
            <w:r>
              <w:rPr>
                <w:i/>
                <w:color w:val="231F20"/>
                <w:sz w:val="22"/>
              </w:rPr>
              <w:t>Moara</w:t>
            </w:r>
            <w:r>
              <w:rPr>
                <w:i/>
                <w:color w:val="231F20"/>
                <w:spacing w:val="-2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pacing w:val="-2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frig</w:t>
            </w:r>
            <w:r>
              <w:rPr>
                <w:color w:val="231F20"/>
                <w:sz w:val="22"/>
              </w:rPr>
              <w:t>,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Dan</w:t>
            </w:r>
            <w:r>
              <w:rPr>
                <w:color w:val="231F20"/>
                <w:spacing w:val="-2"/>
                <w:sz w:val="22"/>
              </w:rPr>
              <w:t> Coman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1" w:val="left" w:leader="none"/>
              </w:tabs>
              <w:spacing w:line="415" w:lineRule="auto" w:before="195" w:after="0"/>
              <w:ind w:left="119" w:right="3346" w:hanging="40"/>
              <w:jc w:val="left"/>
              <w:rPr>
                <w:sz w:val="22"/>
              </w:rPr>
            </w:pPr>
            <w:r>
              <w:rPr>
                <w:i/>
                <w:color w:val="231F20"/>
                <w:sz w:val="22"/>
              </w:rPr>
              <w:t>Omul</w:t>
            </w:r>
            <w:r>
              <w:rPr>
                <w:i/>
                <w:color w:val="231F20"/>
                <w:spacing w:val="-13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pacing w:val="-12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zăpadă</w:t>
            </w:r>
            <w:r>
              <w:rPr>
                <w:color w:val="231F20"/>
                <w:sz w:val="22"/>
              </w:rPr>
              <w:t>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Cezar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Petrescu Spaţiul și timpul.</w:t>
            </w:r>
          </w:p>
          <w:p>
            <w:pPr>
              <w:pStyle w:val="TableParagraph"/>
              <w:spacing w:line="267" w:lineRule="exact"/>
              <w:ind w:left="119"/>
              <w:rPr>
                <w:sz w:val="22"/>
              </w:rPr>
            </w:pPr>
            <w:r>
              <w:rPr>
                <w:color w:val="231F20"/>
                <w:sz w:val="22"/>
              </w:rPr>
              <w:t>Acţiunea.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Rezumatul</w:t>
            </w:r>
          </w:p>
          <w:p>
            <w:pPr>
              <w:pStyle w:val="TableParagraph"/>
              <w:spacing w:line="259" w:lineRule="exact" w:before="196"/>
              <w:ind w:left="11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Personajele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3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9</w:t>
            </w: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96"/>
              <w:ind w:left="832" w:right="810" w:firstLine="68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6"/>
                <w:sz w:val="20"/>
              </w:rPr>
              <w:t>XV </w:t>
            </w:r>
            <w:r>
              <w:rPr>
                <w:rFonts w:ascii="Times New Roman"/>
                <w:color w:val="231F20"/>
                <w:spacing w:val="-4"/>
                <w:sz w:val="20"/>
              </w:rPr>
              <w:t>XVI XVII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auto" w:before="22"/>
              <w:ind w:left="79"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Modulul III poate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avea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6/7/8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săptămâni,</w:t>
            </w:r>
          </w:p>
          <w:p>
            <w:pPr>
              <w:pStyle w:val="TableParagraph"/>
              <w:spacing w:line="249" w:lineRule="auto" w:before="2"/>
              <w:ind w:left="79"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funcție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 vacanța la decizia ISJ/ 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ISMB</w:t>
            </w:r>
          </w:p>
        </w:tc>
      </w:tr>
      <w:tr>
        <w:trPr>
          <w:trHeight w:val="75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3.1, 3.2, </w:t>
            </w:r>
            <w:r>
              <w:rPr>
                <w:color w:val="231F20"/>
                <w:spacing w:val="-5"/>
                <w:sz w:val="18"/>
              </w:rPr>
              <w:t>3.4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Rezumatul</w:t>
            </w:r>
          </w:p>
          <w:p>
            <w:pPr>
              <w:pStyle w:val="TableParagraph"/>
              <w:spacing w:before="10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Textele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continue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și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discontinue</w:t>
            </w:r>
          </w:p>
          <w:p>
            <w:pPr>
              <w:pStyle w:val="TableParagraph"/>
              <w:spacing w:before="10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Organizarea</w:t>
            </w:r>
            <w:r>
              <w:rPr>
                <w:rFonts w:asci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textului.</w:t>
            </w:r>
            <w:r>
              <w:rPr>
                <w:rFonts w:asci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Inserarea</w:t>
            </w:r>
            <w:r>
              <w:rPr>
                <w:rFonts w:asci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elementelor</w:t>
            </w:r>
            <w:r>
              <w:rPr>
                <w:rFonts w:asci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917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XVII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4"/>
                <w:sz w:val="18"/>
              </w:rPr>
              <w:t>5.1.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Proiect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grup: Iarna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comunitățile de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pe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teritoriul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României</w:t>
            </w:r>
          </w:p>
        </w:tc>
        <w:tc>
          <w:tcPr>
            <w:tcW w:w="917" w:type="dxa"/>
          </w:tcPr>
          <w:p>
            <w:pPr>
              <w:pStyle w:val="TableParagraph"/>
              <w:spacing w:before="142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line="240" w:lineRule="atLeast" w:before="12"/>
              <w:ind w:left="799" w:right="77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XVII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XVIII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5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4.1., </w:t>
            </w:r>
            <w:r>
              <w:rPr>
                <w:color w:val="231F20"/>
                <w:spacing w:val="-4"/>
                <w:sz w:val="18"/>
              </w:rPr>
              <w:t>4.4.</w:t>
            </w:r>
          </w:p>
          <w:p>
            <w:pPr>
              <w:pStyle w:val="TableParagraph"/>
              <w:spacing w:before="100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4"/>
                <w:sz w:val="18"/>
              </w:rPr>
              <w:t>4.5.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12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Substantivul.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Substantive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colective.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Substantive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defective</w:t>
            </w: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Cazul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nominativ,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Cazul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acuzativ,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Cazul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genitiv.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Articolul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genitival</w:t>
            </w:r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2"/>
              </w:rPr>
              <w:t>Cazul dativ, Cazul vocativ</w:t>
            </w:r>
          </w:p>
          <w:p>
            <w:pPr>
              <w:pStyle w:val="TableParagraph"/>
              <w:spacing w:line="460" w:lineRule="atLeast" w:before="2"/>
              <w:ind w:left="79" w:right="1770"/>
              <w:rPr>
                <w:sz w:val="22"/>
              </w:rPr>
            </w:pPr>
            <w:r>
              <w:rPr>
                <w:color w:val="231F20"/>
                <w:sz w:val="22"/>
              </w:rPr>
              <w:t>Posibilităţi combinatorii ale substantivului Corelarea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funcţiei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sintactice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cu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cazul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morfologic.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8</w:t>
            </w: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29"/>
              <w:ind w:left="799" w:right="77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XVIII </w:t>
            </w:r>
            <w:r>
              <w:rPr>
                <w:rFonts w:ascii="Times New Roman"/>
                <w:color w:val="231F20"/>
                <w:spacing w:val="-4"/>
                <w:sz w:val="20"/>
              </w:rPr>
              <w:t>XIX </w:t>
            </w:r>
            <w:r>
              <w:rPr>
                <w:rFonts w:ascii="Times New Roman"/>
                <w:color w:val="231F20"/>
                <w:spacing w:val="-6"/>
                <w:sz w:val="20"/>
              </w:rPr>
              <w:t>XX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1.2, </w:t>
            </w:r>
            <w:r>
              <w:rPr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Dicţia</w:t>
            </w:r>
          </w:p>
        </w:tc>
        <w:tc>
          <w:tcPr>
            <w:tcW w:w="917" w:type="dxa"/>
          </w:tcPr>
          <w:p>
            <w:pPr>
              <w:pStyle w:val="TableParagraph"/>
              <w:spacing w:before="40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40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XX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 w:val="restart"/>
          </w:tcPr>
          <w:p>
            <w:pPr>
              <w:pStyle w:val="TableParagraph"/>
              <w:spacing w:line="218" w:lineRule="exact"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2.1, 2.2, </w:t>
            </w:r>
            <w:r>
              <w:rPr>
                <w:color w:val="231F20"/>
                <w:spacing w:val="-4"/>
                <w:sz w:val="18"/>
              </w:rPr>
              <w:t>2.3,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2.4, 2.5, </w:t>
            </w:r>
            <w:r>
              <w:rPr>
                <w:color w:val="231F20"/>
                <w:spacing w:val="-4"/>
                <w:sz w:val="18"/>
              </w:rPr>
              <w:t>3.1,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3.2, 3.4,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5.1.,</w:t>
            </w:r>
          </w:p>
          <w:p>
            <w:pPr>
              <w:pStyle w:val="TableParagraph"/>
              <w:spacing w:line="218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1.2, </w:t>
            </w:r>
            <w:r>
              <w:rPr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Recapitulare</w:t>
            </w:r>
          </w:p>
        </w:tc>
        <w:tc>
          <w:tcPr>
            <w:tcW w:w="917" w:type="dxa"/>
          </w:tcPr>
          <w:p>
            <w:pPr>
              <w:pStyle w:val="TableParagraph"/>
              <w:spacing w:before="40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40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XX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917" w:type="dxa"/>
          </w:tcPr>
          <w:p>
            <w:pPr>
              <w:pStyle w:val="TableParagraph"/>
              <w:spacing w:before="177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177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XX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340" w:bottom="280" w:left="620" w:right="1080"/>
        </w:sectPr>
      </w:pPr>
    </w:p>
    <w:p>
      <w:pPr>
        <w:pStyle w:val="BodyText"/>
      </w:pPr>
      <w:r>
        <w:rPr/>
        <w:pict>
          <v:group style="position:absolute;margin-left:0pt;margin-top:.001001pt;width:841.9pt;height:595.3pt;mso-position-horizontal-relative:page;mso-position-vertical-relative:page;z-index:-16411136" id="docshapegroup26" coordorigin="0,0" coordsize="16838,11906">
            <v:shape style="position:absolute;left:0;top:8513;width:16838;height:3393" type="#_x0000_t75" id="docshape27" stroked="false">
              <v:imagedata r:id="rId7" o:title=""/>
            </v:shape>
            <v:shape style="position:absolute;left:0;top:0;width:16838;height:2686" type="#_x0000_t75" id="docshape28" stroked="false">
              <v:imagedata r:id="rId8" o:title=""/>
            </v:shape>
            <v:rect style="position:absolute;left:566;top:566;width:15690;height:10829" id="docshape29" filled="true" fillcolor="#ffffff" stroked="false">
              <v:fill opacity="58982f" type="solid"/>
            </v:rect>
            <w10:wrap type="none"/>
          </v:group>
        </w:pict>
      </w:r>
      <w:r>
        <w:rPr/>
        <w:pict>
          <v:shape style="position:absolute;margin-left:60.445004pt;margin-top:144.556976pt;width:721pt;height:332.95pt;mso-position-horizontal-relative:page;mso-position-vertical-relative:page;z-index:-16410624" id="docshape30" coordorigin="1209,2891" coordsize="14420,6659" path="m15629,2891l15629,2891,1209,2891,1209,9550,3342,9550,4667,9550,11127,9550,12044,9550,14131,9550,15629,9550,15629,2891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5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1325"/>
        <w:gridCol w:w="6460"/>
        <w:gridCol w:w="917"/>
        <w:gridCol w:w="2087"/>
        <w:gridCol w:w="1498"/>
      </w:tblGrid>
      <w:tr>
        <w:trPr>
          <w:trHeight w:val="515" w:hRule="atLeast"/>
        </w:trPr>
        <w:tc>
          <w:tcPr>
            <w:tcW w:w="2133" w:type="dxa"/>
            <w:shd w:val="clear" w:color="auto" w:fill="FFCDFF"/>
          </w:tcPr>
          <w:p>
            <w:pPr>
              <w:pStyle w:val="TableParagraph"/>
              <w:spacing w:before="138"/>
              <w:ind w:left="19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Unitatea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325" w:type="dxa"/>
            <w:shd w:val="clear" w:color="auto" w:fill="FFCDFF"/>
          </w:tcPr>
          <w:p>
            <w:pPr>
              <w:pStyle w:val="TableParagraph"/>
              <w:spacing w:before="138"/>
              <w:ind w:left="1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460" w:type="dxa"/>
            <w:shd w:val="clear" w:color="auto" w:fill="FFCDFF"/>
          </w:tcPr>
          <w:p>
            <w:pPr>
              <w:pStyle w:val="TableParagraph"/>
              <w:spacing w:before="138"/>
              <w:ind w:left="2699" w:right="268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917" w:type="dxa"/>
            <w:shd w:val="clear" w:color="auto" w:fill="FFCDFF"/>
          </w:tcPr>
          <w:p>
            <w:pPr>
              <w:pStyle w:val="TableParagraph"/>
              <w:spacing w:line="240" w:lineRule="atLeast" w:before="8"/>
              <w:ind w:left="196" w:right="121" w:hanging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Număr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 ore</w:t>
            </w:r>
          </w:p>
        </w:tc>
        <w:tc>
          <w:tcPr>
            <w:tcW w:w="2087" w:type="dxa"/>
            <w:shd w:val="clear" w:color="auto" w:fill="FFCDFF"/>
          </w:tcPr>
          <w:p>
            <w:pPr>
              <w:pStyle w:val="TableParagraph"/>
              <w:spacing w:before="138"/>
              <w:ind w:left="539" w:right="5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498" w:type="dxa"/>
            <w:shd w:val="clear" w:color="auto" w:fill="FFCDFF"/>
          </w:tcPr>
          <w:p>
            <w:pPr>
              <w:pStyle w:val="TableParagraph"/>
              <w:spacing w:before="138"/>
              <w:ind w:left="29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Observații</w:t>
            </w:r>
          </w:p>
        </w:tc>
      </w:tr>
      <w:tr>
        <w:trPr>
          <w:trHeight w:val="2586" w:hRule="atLeast"/>
        </w:trPr>
        <w:tc>
          <w:tcPr>
            <w:tcW w:w="2133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9" w:lineRule="auto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4.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Chipuri,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măști,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învățăminte...</w:t>
            </w:r>
          </w:p>
          <w:p>
            <w:pPr>
              <w:pStyle w:val="TableParagraph"/>
              <w:spacing w:line="249" w:lineRule="auto" w:before="2"/>
              <w:ind w:left="79" w:right="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M4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–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28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ore/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32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 ore/ 36 de ore</w:t>
            </w: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2.1., 2.3,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2.4,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5"/>
                <w:sz w:val="18"/>
              </w:rPr>
              <w:t>2.5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Textul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narativ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literar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versuri</w:t>
            </w:r>
          </w:p>
          <w:p>
            <w:pPr>
              <w:pStyle w:val="TableParagraph"/>
              <w:spacing w:before="10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·</w:t>
            </w:r>
            <w:r>
              <w:rPr>
                <w:rFonts w:ascii="Times New Roman" w:hAnsi="Times New Roman"/>
                <w:color w:val="231F20"/>
                <w:sz w:val="14"/>
              </w:rPr>
              <w:t>-</w:t>
            </w:r>
            <w:r>
              <w:rPr>
                <w:rFonts w:ascii="Times New Roman" w:hAnsi="Times New Roman"/>
                <w:color w:val="231F20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Vulturul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și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albina</w:t>
            </w:r>
            <w:r>
              <w:rPr>
                <w:rFonts w:ascii="Times New Roman" w:hAnsi="Times New Roman"/>
                <w:color w:val="231F20"/>
                <w:sz w:val="20"/>
              </w:rPr>
              <w:t>,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Alecu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Donici</w:t>
            </w:r>
          </w:p>
          <w:p>
            <w:pPr>
              <w:pStyle w:val="TableParagraph"/>
              <w:spacing w:before="10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·</w:t>
            </w:r>
            <w:r>
              <w:rPr>
                <w:rFonts w:ascii="Times New Roman" w:hAnsi="Times New Roman"/>
                <w:color w:val="231F20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Lupul,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țapul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și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varza</w:t>
            </w:r>
            <w:r>
              <w:rPr>
                <w:rFonts w:ascii="Times New Roman" w:hAnsi="Times New Roman"/>
                <w:color w:val="231F20"/>
                <w:sz w:val="20"/>
              </w:rPr>
              <w:t>,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Anton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Pann</w:t>
            </w:r>
          </w:p>
          <w:p>
            <w:pPr>
              <w:pStyle w:val="TableParagraph"/>
              <w:spacing w:before="116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Spaţiul,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timpul,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acţiunea</w:t>
            </w:r>
          </w:p>
          <w:p>
            <w:pPr>
              <w:pStyle w:val="TableParagraph"/>
              <w:spacing w:line="400" w:lineRule="auto" w:before="195"/>
              <w:ind w:left="79" w:right="1770"/>
              <w:rPr>
                <w:sz w:val="24"/>
              </w:rPr>
            </w:pPr>
            <w:r>
              <w:rPr>
                <w:color w:val="231F20"/>
                <w:sz w:val="24"/>
              </w:rPr>
              <w:t>Structura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textului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narativ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versuri.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Versificaţia Instanţele comunicării narative</w:t>
            </w:r>
          </w:p>
          <w:p>
            <w:pPr>
              <w:pStyle w:val="TableParagraph"/>
              <w:spacing w:line="252" w:lineRule="exact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Personajele.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Enumeraţia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4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8</w:t>
            </w: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9" w:lineRule="auto"/>
              <w:ind w:left="799" w:right="77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XXI XXII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auto" w:before="22"/>
              <w:ind w:left="79"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Modulul IV poate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avea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7/8/9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săptămâni,</w:t>
            </w:r>
          </w:p>
          <w:p>
            <w:pPr>
              <w:pStyle w:val="TableParagraph"/>
              <w:spacing w:line="249" w:lineRule="auto" w:before="2"/>
              <w:ind w:left="79"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funcție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 vacanța la decizia ISJ/ 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ISMB</w:t>
            </w:r>
          </w:p>
        </w:tc>
      </w:tr>
      <w:tr>
        <w:trPr>
          <w:trHeight w:val="51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5"/>
                <w:sz w:val="18"/>
              </w:rPr>
              <w:t>3.3</w:t>
            </w:r>
          </w:p>
        </w:tc>
        <w:tc>
          <w:tcPr>
            <w:tcW w:w="6460" w:type="dxa"/>
          </w:tcPr>
          <w:p>
            <w:pPr>
              <w:pStyle w:val="TableParagraph"/>
              <w:spacing w:line="240" w:lineRule="atLeast" w:before="12"/>
              <w:ind w:left="79" w:right="1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Stilul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redactare.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Proprietatea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termenilor,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adecvare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situaţională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și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originalitate</w:t>
            </w:r>
          </w:p>
        </w:tc>
        <w:tc>
          <w:tcPr>
            <w:tcW w:w="917" w:type="dxa"/>
          </w:tcPr>
          <w:p>
            <w:pPr>
              <w:pStyle w:val="TableParagraph"/>
              <w:spacing w:before="142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142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XXIII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5.1,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5.2.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Vorbe</w:t>
            </w:r>
            <w:r>
              <w:rPr>
                <w:rFonts w:asci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duh.</w:t>
            </w:r>
            <w:r>
              <w:rPr>
                <w:rFonts w:asci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Proverbele</w:t>
            </w:r>
          </w:p>
          <w:p>
            <w:pPr>
              <w:pStyle w:val="TableParagraph"/>
              <w:spacing w:before="10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Valori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etice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legendele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popoarelor.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Legenda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albinei</w:t>
            </w:r>
          </w:p>
        </w:tc>
        <w:tc>
          <w:tcPr>
            <w:tcW w:w="917" w:type="dxa"/>
          </w:tcPr>
          <w:p>
            <w:pPr>
              <w:pStyle w:val="TableParagraph"/>
              <w:spacing w:before="142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142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XXIII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2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4.1., 4.4., </w:t>
            </w:r>
            <w:r>
              <w:rPr>
                <w:color w:val="231F20"/>
                <w:spacing w:val="-4"/>
                <w:sz w:val="18"/>
              </w:rPr>
              <w:t>4.5.</w:t>
            </w:r>
          </w:p>
        </w:tc>
        <w:tc>
          <w:tcPr>
            <w:tcW w:w="6460" w:type="dxa"/>
          </w:tcPr>
          <w:p>
            <w:pPr>
              <w:pStyle w:val="TableParagraph"/>
              <w:spacing w:line="415" w:lineRule="auto" w:before="25"/>
              <w:ind w:left="79" w:right="395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Pronumele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personal </w:t>
            </w:r>
            <w:r>
              <w:rPr>
                <w:color w:val="231F20"/>
                <w:sz w:val="22"/>
              </w:rPr>
              <w:t>Pronumele reflexiv</w:t>
            </w:r>
          </w:p>
          <w:p>
            <w:pPr>
              <w:pStyle w:val="TableParagraph"/>
              <w:spacing w:line="258" w:lineRule="exact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Posibilităţi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combinatorii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pronumelui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3</w:t>
            </w:r>
          </w:p>
        </w:tc>
        <w:tc>
          <w:tcPr>
            <w:tcW w:w="20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49" w:lineRule="auto"/>
              <w:ind w:left="795" w:right="769" w:hanging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XXIII </w:t>
            </w:r>
            <w:r>
              <w:rPr>
                <w:rFonts w:ascii="Times New Roman"/>
                <w:color w:val="231F20"/>
                <w:spacing w:val="-4"/>
                <w:sz w:val="20"/>
              </w:rPr>
              <w:t>XXIV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1.1,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1.2</w:t>
            </w: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Strategii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concepere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și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comprehensiune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textului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oral: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parafrazare, informații explicite și implicite. Rezumarea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XXIV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 w:val="restart"/>
            <w:shd w:val="clear" w:color="auto" w:fill="FFFFFF"/>
          </w:tcPr>
          <w:p>
            <w:pPr>
              <w:pStyle w:val="TableParagraph"/>
              <w:spacing w:line="218" w:lineRule="exact"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2.1., 2.3, </w:t>
            </w:r>
            <w:r>
              <w:rPr>
                <w:color w:val="231F20"/>
                <w:spacing w:val="-4"/>
                <w:sz w:val="18"/>
              </w:rPr>
              <w:t>2.4,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2.5, 3.3, </w:t>
            </w:r>
            <w:r>
              <w:rPr>
                <w:color w:val="231F20"/>
                <w:spacing w:val="-4"/>
                <w:sz w:val="18"/>
              </w:rPr>
              <w:t>5.1,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5.2., 4.1., </w:t>
            </w:r>
            <w:r>
              <w:rPr>
                <w:color w:val="231F20"/>
                <w:spacing w:val="-2"/>
                <w:sz w:val="18"/>
              </w:rPr>
              <w:t>4.4.,</w:t>
            </w:r>
          </w:p>
          <w:p>
            <w:pPr>
              <w:pStyle w:val="TableParagraph"/>
              <w:spacing w:line="218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4.5.,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1.1, </w:t>
            </w:r>
            <w:r>
              <w:rPr>
                <w:color w:val="231F20"/>
                <w:spacing w:val="-5"/>
                <w:sz w:val="18"/>
              </w:rPr>
              <w:t>1.2</w:t>
            </w: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40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40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XXIV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177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177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XXV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340" w:bottom="280" w:left="620" w:right="1080"/>
        </w:sectPr>
      </w:pPr>
    </w:p>
    <w:p>
      <w:pPr>
        <w:pStyle w:val="BodyText"/>
      </w:pPr>
      <w:r>
        <w:rPr/>
        <w:pict>
          <v:group style="position:absolute;margin-left:0pt;margin-top:.001001pt;width:841.9pt;height:595.3pt;mso-position-horizontal-relative:page;mso-position-vertical-relative:page;z-index:-16410112" id="docshapegroup31" coordorigin="0,0" coordsize="16838,11906">
            <v:shape style="position:absolute;left:0;top:8513;width:16838;height:3393" type="#_x0000_t75" id="docshape32" stroked="false">
              <v:imagedata r:id="rId7" o:title=""/>
            </v:shape>
            <v:shape style="position:absolute;left:0;top:0;width:16838;height:2686" type="#_x0000_t75" id="docshape33" stroked="false">
              <v:imagedata r:id="rId8" o:title=""/>
            </v:shape>
            <v:rect style="position:absolute;left:566;top:566;width:15690;height:10829" id="docshape34" filled="true" fillcolor="#ffffff" stroked="false">
              <v:fill opacity="58982f" type="solid"/>
            </v:rect>
            <w10:wrap type="none"/>
          </v:group>
        </w:pict>
      </w:r>
      <w:r>
        <w:rPr/>
        <w:pict>
          <v:rect style="position:absolute;margin-left:233.345001pt;margin-top:167.554001pt;width:323pt;height:286.941pt;mso-position-horizontal-relative:page;mso-position-vertical-relative:page;z-index:-16409600" id="docshape35" filled="true" fillcolor="#ffffff" stroked="false">
            <v:fill type="solid"/>
            <w10:wrap type="none"/>
          </v:rect>
        </w:pict>
      </w:r>
      <w:r>
        <w:rPr/>
        <w:pict>
          <v:rect style="position:absolute;margin-left:602.195007pt;margin-top:167.554001pt;width:104.35pt;height:286.941pt;mso-position-horizontal-relative:page;mso-position-vertical-relative:page;z-index:-16409088" id="docshape36" filled="true" fillcolor="#ffffff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5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1325"/>
        <w:gridCol w:w="6460"/>
        <w:gridCol w:w="917"/>
        <w:gridCol w:w="2087"/>
        <w:gridCol w:w="1498"/>
      </w:tblGrid>
      <w:tr>
        <w:trPr>
          <w:trHeight w:val="515" w:hRule="atLeast"/>
        </w:trPr>
        <w:tc>
          <w:tcPr>
            <w:tcW w:w="2133" w:type="dxa"/>
            <w:shd w:val="clear" w:color="auto" w:fill="FFCDFF"/>
          </w:tcPr>
          <w:p>
            <w:pPr>
              <w:pStyle w:val="TableParagraph"/>
              <w:spacing w:before="138"/>
              <w:ind w:left="19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Unitatea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325" w:type="dxa"/>
            <w:shd w:val="clear" w:color="auto" w:fill="FFCDFF"/>
          </w:tcPr>
          <w:p>
            <w:pPr>
              <w:pStyle w:val="TableParagraph"/>
              <w:spacing w:before="138"/>
              <w:ind w:left="1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460" w:type="dxa"/>
            <w:shd w:val="clear" w:color="auto" w:fill="FFCDFF"/>
          </w:tcPr>
          <w:p>
            <w:pPr>
              <w:pStyle w:val="TableParagraph"/>
              <w:spacing w:before="138"/>
              <w:ind w:left="2699" w:right="268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917" w:type="dxa"/>
            <w:shd w:val="clear" w:color="auto" w:fill="FFCDFF"/>
          </w:tcPr>
          <w:p>
            <w:pPr>
              <w:pStyle w:val="TableParagraph"/>
              <w:spacing w:line="240" w:lineRule="atLeast" w:before="8"/>
              <w:ind w:left="196" w:right="121" w:hanging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Număr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 ore</w:t>
            </w:r>
          </w:p>
        </w:tc>
        <w:tc>
          <w:tcPr>
            <w:tcW w:w="2087" w:type="dxa"/>
            <w:shd w:val="clear" w:color="auto" w:fill="FFCDFF"/>
          </w:tcPr>
          <w:p>
            <w:pPr>
              <w:pStyle w:val="TableParagraph"/>
              <w:spacing w:before="138"/>
              <w:ind w:left="539" w:right="5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498" w:type="dxa"/>
            <w:shd w:val="clear" w:color="auto" w:fill="FFCDFF"/>
          </w:tcPr>
          <w:p>
            <w:pPr>
              <w:pStyle w:val="TableParagraph"/>
              <w:spacing w:before="138"/>
              <w:ind w:left="29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Observații</w:t>
            </w:r>
          </w:p>
        </w:tc>
      </w:tr>
      <w:tr>
        <w:trPr>
          <w:trHeight w:val="1586" w:hRule="atLeast"/>
        </w:trPr>
        <w:tc>
          <w:tcPr>
            <w:tcW w:w="2133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5. Lumi de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acuarelă</w:t>
            </w: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2.1., 2.3., </w:t>
            </w:r>
            <w:r>
              <w:rPr>
                <w:rFonts w:ascii="Times New Roman"/>
                <w:color w:val="231F20"/>
                <w:spacing w:val="-2"/>
                <w:sz w:val="18"/>
              </w:rPr>
              <w:t>2.4.,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4"/>
                <w:sz w:val="18"/>
              </w:rPr>
              <w:t>2.5.</w:t>
            </w:r>
          </w:p>
        </w:tc>
        <w:tc>
          <w:tcPr>
            <w:tcW w:w="6460" w:type="dxa"/>
          </w:tcPr>
          <w:p>
            <w:pPr>
              <w:pStyle w:val="TableParagraph"/>
              <w:spacing w:line="249" w:lineRule="auto" w:before="22"/>
              <w:ind w:left="79" w:right="3621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Textul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descriptiv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literar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versuri, Vasile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Alecsandri,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Sfârşitul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iernei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Magda Isanos,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Primăvara</w:t>
            </w:r>
          </w:p>
          <w:p>
            <w:pPr>
              <w:pStyle w:val="TableParagraph"/>
              <w:spacing w:before="103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Figuri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stil.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Epitetul.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Enumeraţia</w:t>
            </w:r>
          </w:p>
          <w:p>
            <w:pPr>
              <w:pStyle w:val="TableParagraph"/>
              <w:spacing w:line="259" w:lineRule="exact" w:before="196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Versificaţie: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rima,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strofa,</w:t>
            </w:r>
            <w:r>
              <w:rPr>
                <w:color w:val="231F2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măsura</w:t>
            </w:r>
            <w:r>
              <w:rPr>
                <w:color w:val="231F2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versurilor,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ritmul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9</w:t>
            </w: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83"/>
              <w:ind w:left="760" w:right="738" w:firstLine="68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XXV XXVI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XXVII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3.1, </w:t>
            </w:r>
            <w:r>
              <w:rPr>
                <w:color w:val="231F20"/>
                <w:spacing w:val="-5"/>
                <w:sz w:val="18"/>
              </w:rPr>
              <w:t>3.3</w:t>
            </w:r>
          </w:p>
        </w:tc>
        <w:tc>
          <w:tcPr>
            <w:tcW w:w="6460" w:type="dxa"/>
          </w:tcPr>
          <w:p>
            <w:pPr>
              <w:pStyle w:val="TableParagraph"/>
              <w:spacing w:line="249" w:lineRule="auto" w:before="22"/>
              <w:ind w:left="79" w:right="500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Textul</w:t>
            </w:r>
            <w:r>
              <w:rPr>
                <w:rFonts w:asci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nonliterar Tipare textuale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Textul</w:t>
            </w:r>
            <w:r>
              <w:rPr>
                <w:rFonts w:asci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explicativ</w:t>
            </w:r>
          </w:p>
          <w:p>
            <w:pPr>
              <w:pStyle w:val="TableParagraph"/>
              <w:spacing w:before="2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Structurarea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ideilor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redactare</w:t>
            </w:r>
          </w:p>
          <w:p>
            <w:pPr>
              <w:pStyle w:val="TableParagraph"/>
              <w:spacing w:before="10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Prezentarea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unui</w:t>
            </w:r>
            <w:r>
              <w:rPr>
                <w:rFonts w:asci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proces</w:t>
            </w:r>
            <w:r>
              <w:rPr>
                <w:rFonts w:asci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ca</w:t>
            </w:r>
            <w:r>
              <w:rPr>
                <w:rFonts w:asci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succesiune</w:t>
            </w:r>
            <w:r>
              <w:rPr>
                <w:rFonts w:asci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etape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3</w:t>
            </w: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29"/>
              <w:ind w:left="539" w:right="51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XXVII XXVIII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4"/>
                <w:sz w:val="18"/>
              </w:rPr>
              <w:t>5.2.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Limba română în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Europa.</w:t>
            </w:r>
          </w:p>
          <w:p>
            <w:pPr>
              <w:pStyle w:val="TableParagraph"/>
              <w:spacing w:line="240" w:lineRule="atLeast"/>
              <w:ind w:left="79" w:right="1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Comunitatea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lingvistică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vorbitorilor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limbă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română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pretutindeni. Proiect de grup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– Obiceiuri românești de primăvară</w:t>
            </w:r>
          </w:p>
        </w:tc>
        <w:tc>
          <w:tcPr>
            <w:tcW w:w="917" w:type="dxa"/>
          </w:tcPr>
          <w:p>
            <w:pPr>
              <w:pStyle w:val="TableParagraph"/>
              <w:spacing w:before="142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XXVIII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8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4.1., 4.4.,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4.5.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12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Adjectivul</w:t>
            </w:r>
          </w:p>
          <w:p>
            <w:pPr>
              <w:pStyle w:val="TableParagraph"/>
              <w:spacing w:line="259" w:lineRule="exact" w:before="196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Posibilităţi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combinatorii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adjectivului</w:t>
            </w:r>
          </w:p>
        </w:tc>
        <w:tc>
          <w:tcPr>
            <w:tcW w:w="917" w:type="dxa"/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 w:before="147"/>
              <w:ind w:left="539" w:right="51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XXVIII </w:t>
            </w:r>
            <w:r>
              <w:rPr>
                <w:rFonts w:ascii="Times New Roman"/>
                <w:color w:val="231F20"/>
                <w:spacing w:val="-4"/>
                <w:sz w:val="20"/>
              </w:rPr>
              <w:t>XXIX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1.2,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</w:tcPr>
          <w:p>
            <w:pPr>
              <w:pStyle w:val="TableParagraph"/>
              <w:spacing w:line="264" w:lineRule="exact" w:before="21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Atitudini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comunicative: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interes,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curiozitate,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implicare,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cooperare.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Inte- ligenţa emoţională</w:t>
            </w:r>
          </w:p>
        </w:tc>
        <w:tc>
          <w:tcPr>
            <w:tcW w:w="917" w:type="dxa"/>
          </w:tcPr>
          <w:p>
            <w:pPr>
              <w:pStyle w:val="TableParagraph"/>
              <w:spacing w:before="167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167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XXIX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2.1., 2.3., </w:t>
            </w:r>
            <w:r>
              <w:rPr>
                <w:rFonts w:ascii="Times New Roman"/>
                <w:color w:val="231F20"/>
                <w:spacing w:val="-2"/>
                <w:sz w:val="18"/>
              </w:rPr>
              <w:t>2.4.,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2.5., 3.1, </w:t>
            </w:r>
            <w:r>
              <w:rPr>
                <w:rFonts w:ascii="Times New Roman"/>
                <w:color w:val="231F20"/>
                <w:spacing w:val="-4"/>
                <w:sz w:val="18"/>
              </w:rPr>
              <w:t>3.3,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1.2,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40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40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XXIX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213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63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63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XXIX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340" w:bottom="280" w:left="620" w:right="1080"/>
        </w:sectPr>
      </w:pPr>
    </w:p>
    <w:p>
      <w:pPr>
        <w:pStyle w:val="BodyText"/>
      </w:pPr>
      <w:r>
        <w:rPr/>
        <w:pict>
          <v:group style="position:absolute;margin-left:0pt;margin-top:.001001pt;width:841.9pt;height:595.3pt;mso-position-horizontal-relative:page;mso-position-vertical-relative:page;z-index:-16408576" id="docshapegroup37" coordorigin="0,0" coordsize="16838,11906">
            <v:shape style="position:absolute;left:0;top:8513;width:16838;height:3393" type="#_x0000_t75" id="docshape38" stroked="false">
              <v:imagedata r:id="rId7" o:title=""/>
            </v:shape>
            <v:shape style="position:absolute;left:0;top:0;width:16838;height:2686" type="#_x0000_t75" id="docshape39" stroked="false">
              <v:imagedata r:id="rId8" o:title=""/>
            </v:shape>
            <v:rect style="position:absolute;left:566;top:566;width:15690;height:10829" id="docshape40" filled="true" fillcolor="#ffffff" stroked="false">
              <v:fill opacity="58982f" type="solid"/>
            </v:rect>
            <w10:wrap type="none"/>
          </v:group>
        </w:pict>
      </w:r>
      <w:r>
        <w:rPr/>
        <w:pict>
          <v:rect style="position:absolute;margin-left:60.445pt;margin-top:164.434006pt;width:106.65pt;height:293.181pt;mso-position-horizontal-relative:page;mso-position-vertical-relative:page;z-index:-16408064" id="docshape41" filled="true" fillcolor="#ffffff" stroked="false">
            <v:fill type="solid"/>
            <w10:wrap type="none"/>
          </v:rect>
        </w:pict>
      </w:r>
      <w:r>
        <w:rPr/>
        <w:pict>
          <v:rect style="position:absolute;margin-left:233.345001pt;margin-top:164.434006pt;width:323pt;height:293.181pt;mso-position-horizontal-relative:page;mso-position-vertical-relative:page;z-index:-16407552" id="docshape42" filled="true" fillcolor="#ffffff" stroked="false">
            <v:fill type="solid"/>
            <w10:wrap type="none"/>
          </v:rect>
        </w:pict>
      </w:r>
      <w:r>
        <w:rPr/>
        <w:pict>
          <v:rect style="position:absolute;margin-left:602.195007pt;margin-top:164.434006pt;width:104.35pt;height:293.181pt;mso-position-horizontal-relative:page;mso-position-vertical-relative:page;z-index:-16407040" id="docshape43" filled="true" fillcolor="#ffffff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5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1325"/>
        <w:gridCol w:w="6460"/>
        <w:gridCol w:w="917"/>
        <w:gridCol w:w="2087"/>
        <w:gridCol w:w="1498"/>
      </w:tblGrid>
      <w:tr>
        <w:trPr>
          <w:trHeight w:val="515" w:hRule="atLeast"/>
        </w:trPr>
        <w:tc>
          <w:tcPr>
            <w:tcW w:w="2133" w:type="dxa"/>
            <w:shd w:val="clear" w:color="auto" w:fill="FFCDFF"/>
          </w:tcPr>
          <w:p>
            <w:pPr>
              <w:pStyle w:val="TableParagraph"/>
              <w:spacing w:before="138"/>
              <w:ind w:left="19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Unitatea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325" w:type="dxa"/>
            <w:shd w:val="clear" w:color="auto" w:fill="FFCDFF"/>
          </w:tcPr>
          <w:p>
            <w:pPr>
              <w:pStyle w:val="TableParagraph"/>
              <w:spacing w:before="138"/>
              <w:ind w:left="1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460" w:type="dxa"/>
            <w:shd w:val="clear" w:color="auto" w:fill="FFCDFF"/>
          </w:tcPr>
          <w:p>
            <w:pPr>
              <w:pStyle w:val="TableParagraph"/>
              <w:spacing w:before="138"/>
              <w:ind w:left="2699" w:right="268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917" w:type="dxa"/>
            <w:shd w:val="clear" w:color="auto" w:fill="FFCDFF"/>
          </w:tcPr>
          <w:p>
            <w:pPr>
              <w:pStyle w:val="TableParagraph"/>
              <w:spacing w:line="240" w:lineRule="atLeast" w:before="8"/>
              <w:ind w:left="196" w:right="121" w:hanging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Număr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 ore</w:t>
            </w:r>
          </w:p>
        </w:tc>
        <w:tc>
          <w:tcPr>
            <w:tcW w:w="2087" w:type="dxa"/>
            <w:shd w:val="clear" w:color="auto" w:fill="FFCDFF"/>
          </w:tcPr>
          <w:p>
            <w:pPr>
              <w:pStyle w:val="TableParagraph"/>
              <w:spacing w:before="138"/>
              <w:ind w:left="539" w:right="5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498" w:type="dxa"/>
            <w:shd w:val="clear" w:color="auto" w:fill="FFCDFF"/>
          </w:tcPr>
          <w:p>
            <w:pPr>
              <w:pStyle w:val="TableParagraph"/>
              <w:spacing w:before="138"/>
              <w:ind w:left="29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Observații</w:t>
            </w:r>
          </w:p>
        </w:tc>
      </w:tr>
      <w:tr>
        <w:trPr>
          <w:trHeight w:val="998" w:hRule="atLeast"/>
        </w:trPr>
        <w:tc>
          <w:tcPr>
            <w:tcW w:w="2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49" w:lineRule="auto"/>
              <w:ind w:left="79" w:right="453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6.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Călător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prin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lumi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M5</w:t>
            </w:r>
            <w:r>
              <w:rPr>
                <w:rFonts w:ascii="Times New Roman" w:hAnsi="Times New Roman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–</w:t>
            </w:r>
            <w:r>
              <w:rPr>
                <w:rFonts w:ascii="Times New Roman" w:hAnsi="Times New Roman"/>
                <w:b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7</w:t>
            </w:r>
            <w:r>
              <w:rPr>
                <w:rFonts w:ascii="Times New Roman" w:hAnsi="Times New Roman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săptămâni, 28 ore</w:t>
            </w: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2.1., 2.3., </w:t>
            </w:r>
            <w:r>
              <w:rPr>
                <w:rFonts w:ascii="Times New Roman"/>
                <w:color w:val="231F20"/>
                <w:spacing w:val="-2"/>
                <w:sz w:val="18"/>
              </w:rPr>
              <w:t>2.4.,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4"/>
                <w:sz w:val="18"/>
              </w:rPr>
              <w:t>2.5.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Textul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descriptiv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literar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în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proză.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Descrierea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unui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peisaj</w:t>
            </w:r>
          </w:p>
          <w:p>
            <w:pPr>
              <w:pStyle w:val="TableParagraph"/>
              <w:spacing w:before="10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Solomonarii</w:t>
            </w:r>
            <w:r>
              <w:rPr>
                <w:rFonts w:ascii="Times New Roman" w:hAnsi="Times New Roman"/>
                <w:color w:val="231F20"/>
                <w:sz w:val="20"/>
              </w:rPr>
              <w:t>,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Moni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 Stănila</w:t>
            </w:r>
          </w:p>
          <w:p>
            <w:pPr>
              <w:pStyle w:val="TableParagraph"/>
              <w:spacing w:line="240" w:lineRule="atLeast"/>
              <w:ind w:left="79" w:right="1770" w:firstLine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Text argumentativ – Rolul cărților</w:t>
            </w:r>
            <w:r>
              <w:rPr>
                <w:rFonts w:ascii="Times New Roman" w:hAnsi="Times New Roman"/>
                <w:color w:val="231F20"/>
                <w:sz w:val="20"/>
              </w:rPr>
              <w:t>, Matthew K. Cross Textul</w:t>
            </w:r>
            <w:r>
              <w:rPr>
                <w:rFonts w:ascii="Times New Roman" w:hAnsi="Times New Roman"/>
                <w:color w:val="231F20"/>
                <w:spacing w:val="4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multimodal.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Texte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continue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și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texte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discontinue</w:t>
            </w:r>
          </w:p>
        </w:tc>
        <w:tc>
          <w:tcPr>
            <w:tcW w:w="917" w:type="dxa"/>
          </w:tcPr>
          <w:p>
            <w:pPr>
              <w:pStyle w:val="TableParagraph"/>
              <w:spacing w:before="142"/>
              <w:ind w:left="333" w:right="3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 w:before="142"/>
              <w:ind w:left="760" w:right="738" w:firstLine="6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XXX XXXI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XXXII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3.1, 3.3, </w:t>
            </w:r>
            <w:r>
              <w:rPr>
                <w:color w:val="231F20"/>
                <w:spacing w:val="-5"/>
                <w:sz w:val="18"/>
              </w:rPr>
              <w:t>3.4</w:t>
            </w:r>
          </w:p>
        </w:tc>
        <w:tc>
          <w:tcPr>
            <w:tcW w:w="6460" w:type="dxa"/>
          </w:tcPr>
          <w:p>
            <w:pPr>
              <w:pStyle w:val="TableParagraph"/>
              <w:spacing w:before="22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Textul descriptiv</w:t>
            </w:r>
          </w:p>
          <w:p>
            <w:pPr>
              <w:pStyle w:val="TableParagraph"/>
              <w:spacing w:before="10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Jurnalul.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Scrisoarea.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Blogul.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Emailul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XXXII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5.1,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5.2</w:t>
            </w:r>
          </w:p>
        </w:tc>
        <w:tc>
          <w:tcPr>
            <w:tcW w:w="6460" w:type="dxa"/>
          </w:tcPr>
          <w:p>
            <w:pPr>
              <w:pStyle w:val="TableParagraph"/>
              <w:spacing w:line="266" w:lineRule="exact"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Valori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culturii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populare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spaţiul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românesc.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Portofoliu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individual:</w:t>
            </w:r>
          </w:p>
          <w:p>
            <w:pPr>
              <w:pStyle w:val="TableParagraph"/>
              <w:spacing w:line="257" w:lineRule="exact"/>
              <w:ind w:left="79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Colecția</w:t>
            </w:r>
            <w:r>
              <w:rPr>
                <w:i/>
                <w:color w:val="231F20"/>
                <w:spacing w:val="-4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mea</w:t>
            </w:r>
            <w:r>
              <w:rPr>
                <w:i/>
                <w:color w:val="231F20"/>
                <w:spacing w:val="-4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pacing w:val="-3"/>
                <w:sz w:val="22"/>
              </w:rPr>
              <w:t> </w:t>
            </w:r>
            <w:r>
              <w:rPr>
                <w:i/>
                <w:color w:val="231F20"/>
                <w:spacing w:val="-4"/>
                <w:sz w:val="22"/>
              </w:rPr>
              <w:t>zmei</w:t>
            </w:r>
          </w:p>
        </w:tc>
        <w:tc>
          <w:tcPr>
            <w:tcW w:w="917" w:type="dxa"/>
          </w:tcPr>
          <w:p>
            <w:pPr>
              <w:pStyle w:val="TableParagraph"/>
              <w:spacing w:before="167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167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XXXIII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6" w:hRule="atLeast"/>
        </w:trPr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1.2., 4.1., </w:t>
            </w:r>
            <w:r>
              <w:rPr>
                <w:rFonts w:ascii="Times New Roman"/>
                <w:color w:val="231F20"/>
                <w:spacing w:val="-2"/>
                <w:sz w:val="18"/>
              </w:rPr>
              <w:t>4.4.,</w:t>
            </w:r>
          </w:p>
          <w:p>
            <w:pPr>
              <w:pStyle w:val="TableParagraph"/>
              <w:spacing w:before="9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pacing w:val="-4"/>
                <w:sz w:val="18"/>
              </w:rPr>
              <w:t>4.5.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Adverbul.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Tipuri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adverbe</w:t>
            </w:r>
          </w:p>
          <w:p>
            <w:pPr>
              <w:pStyle w:val="TableParagraph"/>
              <w:spacing w:line="415" w:lineRule="auto" w:before="196"/>
              <w:ind w:left="79" w:right="1770"/>
              <w:rPr>
                <w:sz w:val="22"/>
              </w:rPr>
            </w:pPr>
            <w:r>
              <w:rPr>
                <w:color w:val="231F20"/>
                <w:sz w:val="22"/>
              </w:rPr>
              <w:t>Adverbul.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Gradele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comparaţie.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Funcţii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sintactice Limba vorbită. Limba scrisă</w:t>
            </w:r>
          </w:p>
          <w:p>
            <w:pPr>
              <w:pStyle w:val="TableParagraph"/>
              <w:spacing w:line="258" w:lineRule="exact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Sintaxa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propoziţiei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6</w:t>
            </w:r>
          </w:p>
        </w:tc>
        <w:tc>
          <w:tcPr>
            <w:tcW w:w="2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9" w:lineRule="auto"/>
              <w:ind w:left="723" w:right="697" w:hanging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XXXIII XXXIV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26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31F20"/>
                <w:sz w:val="18"/>
              </w:rPr>
              <w:t>1.1, 1.2, </w:t>
            </w:r>
            <w:r>
              <w:rPr>
                <w:rFonts w:ascii="Times New Roman"/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Acte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limbaj.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Formă,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intenţie,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efect</w:t>
            </w:r>
          </w:p>
        </w:tc>
        <w:tc>
          <w:tcPr>
            <w:tcW w:w="917" w:type="dxa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40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XXXV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 w:val="restart"/>
            <w:shd w:val="clear" w:color="auto" w:fill="FFFFFF"/>
          </w:tcPr>
          <w:p>
            <w:pPr>
              <w:pStyle w:val="TableParagraph"/>
              <w:spacing w:line="218" w:lineRule="exact"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2.1., 2.3., </w:t>
            </w:r>
            <w:r>
              <w:rPr>
                <w:color w:val="231F20"/>
                <w:spacing w:val="-2"/>
                <w:sz w:val="18"/>
              </w:rPr>
              <w:t>2.4.,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2.5., 3.1, </w:t>
            </w:r>
            <w:r>
              <w:rPr>
                <w:color w:val="231F20"/>
                <w:spacing w:val="-4"/>
                <w:sz w:val="18"/>
              </w:rPr>
              <w:t>3.3,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3.4, 5.1, </w:t>
            </w:r>
            <w:r>
              <w:rPr>
                <w:color w:val="231F20"/>
                <w:spacing w:val="-4"/>
                <w:sz w:val="18"/>
              </w:rPr>
              <w:t>5.2,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4.1., 4.4., </w:t>
            </w:r>
            <w:r>
              <w:rPr>
                <w:color w:val="231F20"/>
                <w:spacing w:val="-4"/>
                <w:sz w:val="18"/>
              </w:rPr>
              <w:t>4.5,</w:t>
            </w:r>
          </w:p>
          <w:p>
            <w:pPr>
              <w:pStyle w:val="TableParagraph"/>
              <w:spacing w:line="218" w:lineRule="exact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1.1, 1.2, </w:t>
            </w:r>
            <w:r>
              <w:rPr>
                <w:color w:val="231F20"/>
                <w:spacing w:val="-5"/>
                <w:sz w:val="18"/>
              </w:rPr>
              <w:t>1.3</w:t>
            </w:r>
          </w:p>
        </w:tc>
        <w:tc>
          <w:tcPr>
            <w:tcW w:w="646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Recapitulare</w:t>
            </w:r>
          </w:p>
        </w:tc>
        <w:tc>
          <w:tcPr>
            <w:tcW w:w="917" w:type="dxa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before="40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XXXV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4" w:hRule="atLeast"/>
        </w:trPr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39" w:right="5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4"/>
                <w:sz w:val="20"/>
              </w:rPr>
              <w:t>XXXV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2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0" w:type="dxa"/>
            <w:shd w:val="clear" w:color="auto" w:fill="FFFFFF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Ore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dispoziţia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profesorului</w:t>
            </w:r>
          </w:p>
        </w:tc>
        <w:tc>
          <w:tcPr>
            <w:tcW w:w="917" w:type="dxa"/>
            <w:shd w:val="clear" w:color="auto" w:fill="FFFFFF"/>
          </w:tcPr>
          <w:p>
            <w:pPr>
              <w:pStyle w:val="TableParagraph"/>
              <w:spacing w:before="40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4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before="40"/>
              <w:ind w:left="539" w:right="5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XXXVI</w:t>
            </w:r>
          </w:p>
        </w:tc>
        <w:tc>
          <w:tcPr>
            <w:tcW w:w="149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6840" w:h="11910" w:orient="landscape"/>
      <w:pgMar w:top="1340" w:bottom="280" w:left="6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120" w:hanging="151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2" w:hanging="15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84" w:hanging="15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16" w:hanging="15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48" w:hanging="15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80" w:hanging="15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12" w:hanging="15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44" w:hanging="15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76" w:hanging="15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193"/>
      <w:ind w:left="4159" w:right="3590" w:hanging="63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2023-06-06T10:48:50Z</dcterms:created>
  <dcterms:modified xsi:type="dcterms:W3CDTF">2023-06-06T10:48:50Z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2023-06-06T00:00:00Z</vt:filetime>
  </property>
  <property fmtid="{D5CDD505-2E9C-101B-9397-08002B2CF9AE}" pid="5" name="Producer">
    <vt:lpwstr>Adobe PDF Library 17.0</vt:lpwstr>
  </property>
</Properties>
</file>